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A9" w:rsidRDefault="003E31A9" w:rsidP="00EA6BF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57298509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6210300" cy="8544549"/>
            <wp:effectExtent l="0" t="0" r="0" b="0"/>
            <wp:docPr id="1" name="Рисунок 1" descr="C:\Users\Admin\Desktop\Рабочие программы 2025=2026\Рабочие программы на 2025-2026 год\Титульники рабочих программ\истор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Рабочие программы 2025=2026\Рабочие программы на 2025-2026 год\Титульники рабочих программ\история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1A9" w:rsidRDefault="003E31A9" w:rsidP="00EA6BF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3E31A9" w:rsidRDefault="003E31A9" w:rsidP="00EA6BF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3E31A9" w:rsidRDefault="003E31A9" w:rsidP="00EA6BF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3E31A9" w:rsidRDefault="003E31A9" w:rsidP="00EA6BFC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555A89" w:rsidRPr="00E148EE" w:rsidRDefault="00E148EE" w:rsidP="00EA6BFC">
      <w:pPr>
        <w:spacing w:after="0" w:line="264" w:lineRule="auto"/>
        <w:jc w:val="center"/>
      </w:pPr>
      <w:r w:rsidRPr="00E148E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Программа учебного предмета «История» дает представление о целях, общей стратегии обучения, </w:t>
      </w:r>
      <w:r w:rsidR="00003BCC" w:rsidRPr="00E148EE">
        <w:rPr>
          <w:rFonts w:ascii="Times New Roman" w:hAnsi="Times New Roman"/>
          <w:color w:val="000000"/>
          <w:sz w:val="28"/>
        </w:rPr>
        <w:t>воспитания и развития,</w:t>
      </w:r>
      <w:r w:rsidRPr="00E148EE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 w:rsidP="00EA6BFC">
      <w:pPr>
        <w:spacing w:after="0" w:line="264" w:lineRule="auto"/>
        <w:ind w:left="120"/>
        <w:jc w:val="center"/>
      </w:pPr>
      <w:r w:rsidRPr="00E148EE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E148E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55A89" w:rsidRDefault="00E148E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555A89" w:rsidRPr="00D94390" w:rsidRDefault="00E148EE">
      <w:pPr>
        <w:numPr>
          <w:ilvl w:val="0"/>
          <w:numId w:val="1"/>
        </w:numPr>
        <w:spacing w:after="0" w:line="264" w:lineRule="auto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94390" w:rsidRPr="00E148EE" w:rsidRDefault="00D94390" w:rsidP="00D94390">
      <w:pPr>
        <w:numPr>
          <w:ilvl w:val="0"/>
          <w:numId w:val="1"/>
        </w:numPr>
        <w:spacing w:after="0" w:line="264" w:lineRule="auto"/>
        <w:jc w:val="both"/>
      </w:pPr>
      <w:r w:rsidRPr="00E148EE"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94390" w:rsidRPr="00D94390" w:rsidRDefault="00D94390" w:rsidP="00D94390">
      <w:pPr>
        <w:spacing w:after="0" w:line="264" w:lineRule="auto"/>
        <w:ind w:left="600"/>
        <w:jc w:val="both"/>
      </w:pPr>
    </w:p>
    <w:p w:rsidR="00D94390" w:rsidRPr="00E148EE" w:rsidRDefault="00D94390" w:rsidP="00D94390">
      <w:pPr>
        <w:spacing w:after="0" w:line="264" w:lineRule="auto"/>
        <w:ind w:left="960"/>
        <w:jc w:val="both"/>
      </w:pPr>
    </w:p>
    <w:p w:rsidR="00555A89" w:rsidRPr="00E148EE" w:rsidRDefault="00E148EE">
      <w:pPr>
        <w:numPr>
          <w:ilvl w:val="0"/>
          <w:numId w:val="1"/>
        </w:numPr>
        <w:spacing w:after="0" w:line="264" w:lineRule="auto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555A89" w:rsidRPr="00E148EE" w:rsidRDefault="00E148EE">
      <w:pPr>
        <w:numPr>
          <w:ilvl w:val="0"/>
          <w:numId w:val="1"/>
        </w:numPr>
        <w:spacing w:after="0" w:line="264" w:lineRule="auto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развитие </w:t>
      </w:r>
      <w:r w:rsidR="00003BCC" w:rsidRPr="00E148EE">
        <w:rPr>
          <w:rFonts w:ascii="Times New Roman" w:hAnsi="Times New Roman"/>
          <w:color w:val="000000"/>
          <w:sz w:val="28"/>
        </w:rPr>
        <w:t>способностей,</w:t>
      </w:r>
      <w:r w:rsidRPr="00E148EE">
        <w:rPr>
          <w:rFonts w:ascii="Times New Roman" w:hAnsi="Times New Roman"/>
          <w:color w:val="000000"/>
          <w:sz w:val="28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555A89" w:rsidRPr="001D4D45" w:rsidRDefault="00E148EE">
      <w:pPr>
        <w:numPr>
          <w:ilvl w:val="0"/>
          <w:numId w:val="1"/>
        </w:numPr>
        <w:spacing w:after="0" w:line="264" w:lineRule="auto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555A89" w:rsidRPr="00D94390" w:rsidRDefault="00E148EE">
      <w:pPr>
        <w:spacing w:after="0"/>
        <w:ind w:firstLine="600"/>
        <w:jc w:val="right"/>
        <w:rPr>
          <w:sz w:val="24"/>
          <w:szCs w:val="24"/>
        </w:rPr>
      </w:pPr>
      <w:r w:rsidRPr="00D94390">
        <w:rPr>
          <w:rFonts w:ascii="Times New Roman" w:hAnsi="Times New Roman"/>
          <w:i/>
          <w:color w:val="000000"/>
          <w:sz w:val="24"/>
          <w:szCs w:val="24"/>
        </w:rPr>
        <w:t xml:space="preserve">Таблица 1. </w:t>
      </w:r>
      <w:r w:rsidRPr="00D94390">
        <w:rPr>
          <w:rFonts w:ascii="Times New Roman" w:hAnsi="Times New Roman"/>
          <w:color w:val="000000"/>
          <w:sz w:val="24"/>
          <w:szCs w:val="24"/>
        </w:rPr>
        <w:t xml:space="preserve">Структура и последовательность изучения курсов </w:t>
      </w:r>
    </w:p>
    <w:p w:rsidR="00555A89" w:rsidRPr="00D94390" w:rsidRDefault="00E148EE">
      <w:pPr>
        <w:spacing w:after="0"/>
        <w:ind w:firstLine="600"/>
        <w:jc w:val="right"/>
        <w:rPr>
          <w:sz w:val="24"/>
          <w:szCs w:val="24"/>
        </w:rPr>
      </w:pPr>
      <w:r w:rsidRPr="00D94390">
        <w:rPr>
          <w:rFonts w:ascii="Times New Roman" w:hAnsi="Times New Roman"/>
          <w:color w:val="000000"/>
          <w:sz w:val="24"/>
          <w:szCs w:val="24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555A89" w:rsidTr="00D96783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— начале ХХ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  <w:tr w:rsidR="00224A3B" w:rsidRPr="00224A3B" w:rsidTr="00D96783">
        <w:trPr>
          <w:trHeight w:val="144"/>
        </w:trPr>
        <w:tc>
          <w:tcPr>
            <w:tcW w:w="0" w:type="auto"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24A3B" w:rsidRDefault="00224A3B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224A3B" w:rsidRPr="00224A3B" w:rsidRDefault="00224A3B" w:rsidP="00224A3B">
            <w:pPr>
              <w:spacing w:after="0" w:line="264" w:lineRule="auto"/>
              <w:ind w:left="120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В</w:t>
            </w:r>
            <w:r w:rsidRPr="00224A3B">
              <w:rPr>
                <w:rFonts w:ascii="Times New Roman" w:hAnsi="Times New Roman"/>
                <w:color w:val="000000"/>
                <w:sz w:val="28"/>
              </w:rPr>
              <w:t>ведение в новейшую историю россии</w:t>
            </w:r>
          </w:p>
          <w:p w:rsidR="00224A3B" w:rsidRPr="00E148EE" w:rsidRDefault="00224A3B">
            <w:pPr>
              <w:spacing w:after="0"/>
              <w:ind w:left="345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24A3B" w:rsidRPr="00224A3B" w:rsidRDefault="00224A3B">
            <w:pPr>
              <w:spacing w:after="0"/>
              <w:ind w:left="345"/>
              <w:jc w:val="center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</w:tbl>
    <w:p w:rsidR="00555A89" w:rsidRPr="00224A3B" w:rsidRDefault="00555A89">
      <w:pPr>
        <w:sectPr w:rsidR="00555A89" w:rsidRPr="00224A3B" w:rsidSect="00D94390">
          <w:pgSz w:w="11906" w:h="16383"/>
          <w:pgMar w:top="709" w:right="850" w:bottom="709" w:left="1276" w:header="720" w:footer="720" w:gutter="0"/>
          <w:cols w:space="720"/>
        </w:sectPr>
      </w:pPr>
    </w:p>
    <w:p w:rsidR="00D96783" w:rsidRPr="00D96783" w:rsidRDefault="00D96783" w:rsidP="00D94390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1" w:name="block-57298507"/>
      <w:bookmarkEnd w:id="0"/>
      <w:r w:rsidRPr="00D96783">
        <w:rPr>
          <w:rFonts w:ascii="Times New Roman" w:hAnsi="Times New Roman" w:cs="Times New Roman"/>
          <w:b/>
          <w:caps/>
          <w:sz w:val="28"/>
          <w:szCs w:val="28"/>
        </w:rPr>
        <w:lastRenderedPageBreak/>
        <w:t>Нормативно-правовые документы, обеспечивающие организацию образовательной деятельности по учебному предмету «История» в 2025/2026 учебном году</w:t>
      </w:r>
    </w:p>
    <w:p w:rsidR="00D94390" w:rsidRDefault="00D9439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96783" w:rsidRPr="00D94390">
        <w:rPr>
          <w:rFonts w:ascii="Times New Roman" w:hAnsi="Times New Roman" w:cs="Times New Roman"/>
          <w:sz w:val="28"/>
          <w:szCs w:val="28"/>
        </w:rPr>
        <w:t xml:space="preserve">Организация образовательного процесса и преподавание учебного предмета «История» в образовательных организациях Российской Федерации в 2025/2026 учебном году осуществляется на основе следующих нормативных правовых документов: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>– Федеральный закон от 29 декабря 2012 г. № 273-ФЗ «Об образовании в Российской Федерации»;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Федеральный закон от 19 декабря 2023 г № 618-ФЗ «О внесении изменений в Федеральный закон «Об образовании в Российской Федерации»;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образования»;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>– Федеральный государственный образовательный стандарт основного общего образования (утв. приказом Минпросвещения России от 31 мая 2021 г. № 287) (далее – ФГОС ООО);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Федеральный государственный образовательный стандарт среднего общего образования (утв. приказом Минобрнауки России от 17 мая 2012 г. № 413 (далее – ФГОС СОО);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>– приказ Минпросвещения России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</w:t>
      </w:r>
      <w:r w:rsidR="00D94390">
        <w:rPr>
          <w:rFonts w:ascii="Times New Roman" w:hAnsi="Times New Roman" w:cs="Times New Roman"/>
          <w:sz w:val="28"/>
          <w:szCs w:val="28"/>
        </w:rPr>
        <w:t xml:space="preserve">ации от 17 мая 2012 г. № 413»; </w:t>
      </w:r>
    </w:p>
    <w:p w:rsidR="002946CF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4390">
        <w:rPr>
          <w:rFonts w:ascii="Times New Roman" w:hAnsi="Times New Roman" w:cs="Times New Roman"/>
          <w:sz w:val="28"/>
          <w:szCs w:val="28"/>
        </w:rPr>
        <w:t>– Федеральная образовательная программа основного общего образования (утв. приказом Минпросвещения России от 18 мая 202</w:t>
      </w:r>
      <w:r w:rsidR="002946CF">
        <w:rPr>
          <w:rFonts w:ascii="Times New Roman" w:hAnsi="Times New Roman" w:cs="Times New Roman"/>
          <w:sz w:val="28"/>
          <w:szCs w:val="28"/>
        </w:rPr>
        <w:t xml:space="preserve">3 г. № 370) (далее – ФОП ООО); </w:t>
      </w:r>
      <w:r w:rsidRPr="00D94390">
        <w:rPr>
          <w:rFonts w:ascii="Times New Roman" w:hAnsi="Times New Roman" w:cs="Times New Roman"/>
          <w:sz w:val="28"/>
          <w:szCs w:val="28"/>
        </w:rPr>
        <w:t xml:space="preserve">– приказ Минпросвещения России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 </w:t>
      </w:r>
      <w:proofErr w:type="gramEnd"/>
    </w:p>
    <w:p w:rsidR="002946CF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>– приказ Минпросвещения России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</w:t>
      </w:r>
      <w:r w:rsidR="002946CF">
        <w:rPr>
          <w:rFonts w:ascii="Times New Roman" w:hAnsi="Times New Roman" w:cs="Times New Roman"/>
          <w:sz w:val="28"/>
          <w:szCs w:val="28"/>
        </w:rPr>
        <w:t>бщего образования»;</w:t>
      </w:r>
    </w:p>
    <w:p w:rsidR="002946CF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информационно-методическое письмо «Об особенностях преподавания учебного предмета «История» в 2025-2026 учебном году.</w:t>
      </w:r>
    </w:p>
    <w:p w:rsidR="00D96783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6783" w:rsidRPr="00D94390">
        <w:rPr>
          <w:rFonts w:ascii="Times New Roman" w:hAnsi="Times New Roman" w:cs="Times New Roman"/>
          <w:sz w:val="28"/>
          <w:szCs w:val="28"/>
        </w:rPr>
        <w:t xml:space="preserve">Документы размещены на информационном сайте «Единое содержание общего образования» в разделе «Нормативные документы». – URL: </w:t>
      </w:r>
      <w:hyperlink r:id="rId8" w:history="1">
        <w:r w:rsidR="00315FF0" w:rsidRPr="00265B24">
          <w:rPr>
            <w:rStyle w:val="ab"/>
            <w:rFonts w:ascii="Times New Roman" w:hAnsi="Times New Roman" w:cs="Times New Roman"/>
            <w:sz w:val="28"/>
            <w:szCs w:val="28"/>
          </w:rPr>
          <w:t>https://edsoo.ru/normativnye-dokumenty/</w:t>
        </w:r>
      </w:hyperlink>
      <w:r w:rsidR="00D96783" w:rsidRPr="00D94390">
        <w:rPr>
          <w:rFonts w:ascii="Times New Roman" w:hAnsi="Times New Roman" w:cs="Times New Roman"/>
          <w:sz w:val="28"/>
          <w:szCs w:val="28"/>
        </w:rPr>
        <w:t>.</w:t>
      </w:r>
    </w:p>
    <w:p w:rsidR="00254120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B2139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B2139">
        <w:rPr>
          <w:rFonts w:ascii="Times New Roman" w:hAnsi="Times New Roman" w:cs="Times New Roman"/>
          <w:b/>
          <w:caps/>
          <w:sz w:val="28"/>
          <w:szCs w:val="28"/>
        </w:rPr>
        <w:t xml:space="preserve">Особенности преподавания учебного предмета «История» на уровне основного общего образования  </w:t>
      </w:r>
    </w:p>
    <w:p w:rsidR="007B2139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B2139">
        <w:rPr>
          <w:rFonts w:ascii="Times New Roman" w:hAnsi="Times New Roman" w:cs="Times New Roman"/>
          <w:b/>
          <w:caps/>
          <w:sz w:val="28"/>
          <w:szCs w:val="28"/>
        </w:rPr>
        <w:t>в 2025-2026 учебном году</w:t>
      </w:r>
    </w:p>
    <w:p w:rsidR="00254120" w:rsidRPr="007B2139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15FF0" w:rsidRDefault="007B2139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B2139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 закрепляется федеральной рабочей программой для уровня основного общего образования (далее – ФРП), которая относится к программам непосредственного применения. При использовании Конструктора рабочих программ для составления рабочей программы по учебному предмету изменение последовательности изучения содержательных разделов не предусматривается. </w:t>
      </w:r>
    </w:p>
    <w:p w:rsidR="00A60E9D" w:rsidRPr="008D79FF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0E9D" w:rsidRPr="008D79FF">
        <w:rPr>
          <w:rFonts w:ascii="Times New Roman" w:hAnsi="Times New Roman" w:cs="Times New Roman"/>
          <w:sz w:val="28"/>
          <w:szCs w:val="28"/>
        </w:rPr>
        <w:t xml:space="preserve">Учебный предмет «История» включает для 5–7 классов три учебных курса: «Всеобщая история», «История России», «История нашего края» и реализуется в соответствии с приказом Минпросвещения России от 09 октября 2024 г. № 704. Учебный предмет «История» в 8–9 классах включает два учебных курса: «Всеобщая история» и «История России» и реализуется в соответствии с приказом Минпросвещения России от 09 октября 2024 г. № 704. </w:t>
      </w:r>
    </w:p>
    <w:p w:rsidR="008D79FF" w:rsidRDefault="00A60E9D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79FF">
        <w:rPr>
          <w:rFonts w:ascii="Times New Roman" w:hAnsi="Times New Roman" w:cs="Times New Roman"/>
          <w:sz w:val="28"/>
          <w:szCs w:val="28"/>
        </w:rPr>
        <w:t xml:space="preserve">      В соответствии с переходом на новую структуру изучения учебного курса в 2026/2027 учебном году для 9 классов, на основании рекомендаций, изложенных в информационно-методическом письме</w:t>
      </w:r>
      <w:r>
        <w:t xml:space="preserve"> </w:t>
      </w:r>
      <w:r w:rsidRPr="00A60E9D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особенностях преподавания учебного предмета «История» в 2025-2026 учебном году</w:t>
      </w:r>
      <w:r w:rsidR="00924857">
        <w:rPr>
          <w:rFonts w:ascii="Times New Roman" w:hAnsi="Times New Roman" w:cs="Times New Roman"/>
          <w:sz w:val="28"/>
          <w:szCs w:val="28"/>
        </w:rPr>
        <w:t>,</w:t>
      </w:r>
      <w:r w:rsidR="008D7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9FF">
        <w:rPr>
          <w:rFonts w:ascii="Times New Roman" w:hAnsi="Times New Roman" w:cs="Times New Roman"/>
          <w:sz w:val="28"/>
          <w:szCs w:val="28"/>
        </w:rPr>
        <w:t xml:space="preserve">в содержании учебного курса «История России» в 8 классе </w:t>
      </w:r>
      <w:r w:rsidR="008D79FF" w:rsidRPr="008D79FF">
        <w:rPr>
          <w:rFonts w:ascii="Times New Roman" w:hAnsi="Times New Roman" w:cs="Times New Roman"/>
          <w:sz w:val="28"/>
          <w:szCs w:val="28"/>
        </w:rPr>
        <w:t>предусмотрено уплотнение тем</w:t>
      </w:r>
      <w:r w:rsidR="008D79FF">
        <w:rPr>
          <w:rFonts w:ascii="Times New Roman" w:hAnsi="Times New Roman" w:cs="Times New Roman"/>
          <w:sz w:val="28"/>
          <w:szCs w:val="28"/>
        </w:rPr>
        <w:t>. В</w:t>
      </w:r>
      <w:r w:rsidRPr="008D79FF">
        <w:rPr>
          <w:rFonts w:ascii="Times New Roman" w:hAnsi="Times New Roman" w:cs="Times New Roman"/>
          <w:sz w:val="28"/>
          <w:szCs w:val="28"/>
        </w:rPr>
        <w:t xml:space="preserve"> содержании</w:t>
      </w:r>
      <w:r w:rsidR="008D79FF" w:rsidRPr="008D79FF">
        <w:rPr>
          <w:rFonts w:ascii="Times New Roman" w:hAnsi="Times New Roman" w:cs="Times New Roman"/>
          <w:sz w:val="28"/>
          <w:szCs w:val="28"/>
        </w:rPr>
        <w:t xml:space="preserve"> распределены </w:t>
      </w:r>
      <w:r w:rsidRPr="008D79FF">
        <w:rPr>
          <w:rFonts w:ascii="Times New Roman" w:hAnsi="Times New Roman" w:cs="Times New Roman"/>
          <w:sz w:val="28"/>
          <w:szCs w:val="28"/>
        </w:rPr>
        <w:t xml:space="preserve"> следующие темы: </w:t>
      </w:r>
      <w:r w:rsidRPr="008D79FF">
        <w:rPr>
          <w:rFonts w:ascii="Times New Roman" w:hAnsi="Times New Roman" w:cs="Times New Roman"/>
          <w:i/>
          <w:sz w:val="28"/>
          <w:szCs w:val="28"/>
        </w:rPr>
        <w:t xml:space="preserve">Александровская эпоха (1801 – 1825 гг.). Россия в мировом историческом пространстве </w:t>
      </w:r>
      <w:proofErr w:type="gramStart"/>
      <w:r w:rsidRPr="008D79FF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</w:t>
      </w:r>
      <w:r w:rsidRPr="008D79FF">
        <w:rPr>
          <w:rFonts w:ascii="Times New Roman" w:hAnsi="Times New Roman" w:cs="Times New Roman"/>
          <w:i/>
          <w:sz w:val="28"/>
          <w:szCs w:val="28"/>
        </w:rPr>
        <w:lastRenderedPageBreak/>
        <w:t>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8D79FF">
        <w:rPr>
          <w:rFonts w:ascii="Times New Roman" w:hAnsi="Times New Roman" w:cs="Times New Roman"/>
          <w:i/>
          <w:sz w:val="28"/>
          <w:szCs w:val="28"/>
        </w:rPr>
        <w:t>Русская</w:t>
      </w:r>
      <w:proofErr w:type="gram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Правда» П. Пестеля). Восстание декабристов 14 декабря 1825 г. </w:t>
      </w:r>
    </w:p>
    <w:p w:rsidR="00A60E9D" w:rsidRPr="00254120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254120">
        <w:rPr>
          <w:rFonts w:ascii="Times New Roman" w:hAnsi="Times New Roman" w:cs="Times New Roman"/>
          <w:sz w:val="28"/>
          <w:szCs w:val="28"/>
        </w:rPr>
        <w:t>В</w:t>
      </w:r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содержании учебного курса «Всеобщая история» в 8 классе в связи с переходом на новую структуру изучения учебного курса в 202</w:t>
      </w:r>
      <w:r w:rsidR="00254120">
        <w:rPr>
          <w:rFonts w:ascii="Times New Roman" w:hAnsi="Times New Roman" w:cs="Times New Roman"/>
          <w:sz w:val="28"/>
          <w:szCs w:val="28"/>
        </w:rPr>
        <w:t>6/2027 учебном году в 9 классе распределины</w:t>
      </w:r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следующие темы: </w:t>
      </w:r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Европа </w:t>
      </w:r>
      <w:proofErr w:type="gramStart"/>
      <w:r w:rsidR="00A60E9D" w:rsidRPr="00254120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 XIX в. 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</w:t>
      </w:r>
      <w:r w:rsidR="00A60E9D" w:rsidRPr="00EC1568">
        <w:rPr>
          <w:rFonts w:ascii="Times New Roman" w:hAnsi="Times New Roman" w:cs="Times New Roman"/>
          <w:i/>
          <w:sz w:val="28"/>
          <w:szCs w:val="28"/>
        </w:rPr>
        <w:t>Провозглашение независимых государств.</w:t>
      </w:r>
    </w:p>
    <w:p w:rsidR="007B2139" w:rsidRDefault="007B2139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120" w:rsidRDefault="0025412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83" w:rsidRPr="00D96783" w:rsidRDefault="00D96783" w:rsidP="0084029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t>5 КЛАСС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>
      <w:pPr>
        <w:spacing w:after="0" w:line="264" w:lineRule="auto"/>
        <w:ind w:firstLine="600"/>
        <w:jc w:val="both"/>
      </w:pPr>
      <w:r w:rsidRPr="00D96783">
        <w:rPr>
          <w:rFonts w:ascii="Times New Roman" w:hAnsi="Times New Roman"/>
          <w:b/>
          <w:color w:val="000000"/>
          <w:sz w:val="28"/>
        </w:rPr>
        <w:t>Введение</w:t>
      </w:r>
      <w:r w:rsidRPr="00D96783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E148EE">
        <w:rPr>
          <w:rFonts w:ascii="Times New Roman" w:hAnsi="Times New Roman"/>
          <w:color w:val="000000"/>
          <w:sz w:val="28"/>
        </w:rPr>
        <w:t>Историческая хронология (счет лет «до н. э.» и «н. э.»). Историческая карта.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E148EE"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 w:rsidRPr="00E148EE">
        <w:rPr>
          <w:rFonts w:ascii="Times New Roman" w:hAnsi="Times New Roman"/>
          <w:color w:val="000000"/>
          <w:sz w:val="28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Переход </w:t>
      </w:r>
      <w:proofErr w:type="gramStart"/>
      <w:r w:rsidRPr="00E148EE">
        <w:rPr>
          <w:rFonts w:ascii="Times New Roman" w:hAnsi="Times New Roman"/>
          <w:color w:val="000000"/>
          <w:sz w:val="28"/>
        </w:rPr>
        <w:t>от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Кочевые общества евразийских степей в эпоху бронзы и раннем железном </w:t>
      </w:r>
      <w:proofErr w:type="gramStart"/>
      <w:r w:rsidRPr="00E148EE">
        <w:rPr>
          <w:rFonts w:ascii="Times New Roman" w:hAnsi="Times New Roman"/>
          <w:color w:val="000000"/>
          <w:sz w:val="28"/>
        </w:rPr>
        <w:t>веке</w:t>
      </w:r>
      <w:proofErr w:type="gramEnd"/>
      <w:r w:rsidRPr="00E148EE"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МИР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мир. Древний Восток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Египет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Управление государством (фараон, вельможи, чиновники). Положение и повинности населения. Рабы.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Хозяйство Древнего Египта в середине 2 тыс. до н.э. Египетское войско.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Мифы и сказания.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Усиление Нововавилонского царства. Легендарные памятники города Вавилона.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C1568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EC1568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EC1568">
        <w:rPr>
          <w:rFonts w:ascii="Times New Roman" w:hAnsi="Times New Roman"/>
          <w:color w:val="000000"/>
          <w:sz w:val="28"/>
        </w:rPr>
        <w:t>Фанагория. Киммерийцы. Скифское царство в Крыму. Сарматы. Боспорское царство.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Клисфена, их значение.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EC1568"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Культура Древней Греции</w:t>
      </w:r>
      <w:r w:rsidRPr="00E148EE">
        <w:rPr>
          <w:rFonts w:ascii="Times New Roman" w:hAnsi="Times New Roman"/>
          <w:color w:val="333333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Рим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Верования древних римлян. Боги. Жрецы.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Борьба между наследниками Цезаря. Победа Октавиана.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r w:rsidRPr="00EC1568">
        <w:rPr>
          <w:rFonts w:ascii="Times New Roman" w:hAnsi="Times New Roman"/>
          <w:color w:val="000000"/>
          <w:sz w:val="28"/>
        </w:rPr>
        <w:t xml:space="preserve">Октавиан Август. Римское гражданство. </w:t>
      </w:r>
      <w:r w:rsidRPr="00E148EE">
        <w:rPr>
          <w:rFonts w:ascii="Times New Roman" w:hAnsi="Times New Roman"/>
          <w:color w:val="000000"/>
          <w:sz w:val="28"/>
        </w:rPr>
        <w:t>Римская литература, золотой век поэзии.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Искусство Древнего Рима: архитектура, скульптура. </w:t>
      </w:r>
      <w:r w:rsidRPr="00EC1568">
        <w:rPr>
          <w:rFonts w:ascii="Times New Roman" w:hAnsi="Times New Roman"/>
          <w:color w:val="000000"/>
          <w:sz w:val="28"/>
        </w:rPr>
        <w:t xml:space="preserve">Пантеон. Развитие наук. </w:t>
      </w:r>
      <w:r w:rsidRPr="00E148EE">
        <w:rPr>
          <w:rFonts w:ascii="Times New Roman" w:hAnsi="Times New Roman"/>
          <w:color w:val="000000"/>
          <w:sz w:val="28"/>
        </w:rPr>
        <w:t>Римское право. Римские историки. Ораторское искусство; Цицерон.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753238" w:rsidRDefault="00E148EE" w:rsidP="00753238">
      <w:pPr>
        <w:pStyle w:val="docdata"/>
        <w:spacing w:before="0" w:beforeAutospacing="0" w:after="0" w:afterAutospacing="0"/>
        <w:rPr>
          <w:b/>
          <w:color w:val="333333"/>
          <w:sz w:val="28"/>
        </w:rPr>
      </w:pPr>
      <w:r w:rsidRPr="00E148EE">
        <w:rPr>
          <w:b/>
          <w:color w:val="333333"/>
          <w:sz w:val="28"/>
        </w:rPr>
        <w:t>ИСТОРИЯ НАШЕГО КРАЯ</w:t>
      </w:r>
      <w:r w:rsidR="00753238">
        <w:rPr>
          <w:b/>
          <w:color w:val="333333"/>
          <w:sz w:val="28"/>
        </w:rPr>
        <w:t xml:space="preserve"> </w:t>
      </w:r>
    </w:p>
    <w:p w:rsidR="00555A89" w:rsidRPr="00E148EE" w:rsidRDefault="00753238" w:rsidP="00DC474F">
      <w:pPr>
        <w:pStyle w:val="af"/>
        <w:spacing w:before="0" w:beforeAutospacing="0" w:after="0" w:afterAutospacing="0"/>
        <w:jc w:val="both"/>
      </w:pPr>
      <w:r>
        <w:rPr>
          <w:b/>
          <w:color w:val="333333"/>
          <w:sz w:val="28"/>
        </w:rPr>
        <w:lastRenderedPageBreak/>
        <w:t xml:space="preserve">     </w:t>
      </w:r>
      <w:r w:rsidR="00E148EE" w:rsidRPr="00E148EE">
        <w:rPr>
          <w:b/>
          <w:color w:val="000000"/>
          <w:sz w:val="28"/>
        </w:rPr>
        <w:t>6 КЛАСС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EC1568"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E148EE">
        <w:rPr>
          <w:rFonts w:ascii="Times New Roman" w:hAnsi="Times New Roman"/>
          <w:color w:val="000000"/>
          <w:sz w:val="28"/>
        </w:rPr>
        <w:t>Художественная культура (архитектура, мозаика, фреска, иконопись). Влияние Византии на Русь.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proofErr w:type="gramStart"/>
      <w:r w:rsidRPr="00E148EE">
        <w:rPr>
          <w:rFonts w:ascii="Times New Roman" w:hAnsi="Times New Roman"/>
          <w:color w:val="000000"/>
          <w:sz w:val="28"/>
        </w:rPr>
        <w:t>Салическая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E148EE">
        <w:rPr>
          <w:rFonts w:ascii="Times New Roman" w:hAnsi="Times New Roman"/>
          <w:color w:val="000000"/>
          <w:sz w:val="28"/>
        </w:rPr>
        <w:t xml:space="preserve">Карл Мартелл и его военная реформа. </w:t>
      </w:r>
      <w:r w:rsidRPr="00EC1568"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E148EE">
        <w:rPr>
          <w:rFonts w:ascii="Times New Roman" w:hAnsi="Times New Roman"/>
          <w:color w:val="000000"/>
          <w:sz w:val="28"/>
        </w:rPr>
        <w:t>«Каролингское возрождение». Верденский раздел, его причины и значение.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EC1568"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E148EE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E148EE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E148EE">
        <w:rPr>
          <w:rFonts w:ascii="Times New Roman" w:hAnsi="Times New Roman"/>
          <w:color w:val="000000"/>
          <w:sz w:val="28"/>
        </w:rPr>
        <w:t xml:space="preserve">Основные занятия арабов. Традиционные верования. Пророк Мухаммад и возникновение ислама. Хиджра. Победа новой веры. Коран. </w:t>
      </w:r>
      <w:r w:rsidRPr="00EC1568">
        <w:rPr>
          <w:rFonts w:ascii="Times New Roman" w:hAnsi="Times New Roman"/>
          <w:color w:val="000000"/>
          <w:sz w:val="28"/>
        </w:rPr>
        <w:t>Завоевания арабов.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</w:t>
      </w:r>
      <w:r w:rsidRPr="00E148EE">
        <w:rPr>
          <w:rFonts w:ascii="Times New Roman" w:hAnsi="Times New Roman"/>
          <w:color w:val="000000"/>
          <w:sz w:val="28"/>
        </w:rPr>
        <w:lastRenderedPageBreak/>
        <w:t xml:space="preserve">Торговые пути в Средиземноморье и на Балтике. </w:t>
      </w:r>
      <w:r w:rsidRPr="00EC1568">
        <w:rPr>
          <w:rFonts w:ascii="Times New Roman" w:hAnsi="Times New Roman"/>
          <w:color w:val="000000"/>
          <w:sz w:val="28"/>
        </w:rPr>
        <w:t xml:space="preserve">Ганза. Облик средневековых городов. </w:t>
      </w:r>
      <w:r w:rsidRPr="00E148EE">
        <w:rPr>
          <w:rFonts w:ascii="Times New Roman" w:hAnsi="Times New Roman"/>
          <w:color w:val="000000"/>
          <w:sz w:val="28"/>
        </w:rPr>
        <w:t>Образ жизни и быт горожан.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Крестовые походы: цели, участники, итоги. Духовно-рыцарские ордены.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EC1568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C1568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Осень Средневековья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Обострение социальных противоречий в </w:t>
      </w:r>
      <w:proofErr w:type="gramStart"/>
      <w:r w:rsidRPr="00E148EE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в. (Жакерия, восстание Уота Тайлера). Гуситское движение в Чехии.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 w:rsidP="00FB3DA8">
      <w:pPr>
        <w:spacing w:after="0"/>
        <w:ind w:left="120"/>
        <w:jc w:val="center"/>
      </w:pPr>
      <w:r w:rsidRPr="00E148EE">
        <w:rPr>
          <w:rFonts w:ascii="Times New Roman" w:hAnsi="Times New Roman"/>
          <w:b/>
          <w:color w:val="000000"/>
          <w:sz w:val="28"/>
        </w:rPr>
        <w:lastRenderedPageBreak/>
        <w:t>ИСТОРИЯ РОССИИ. ОТ РУСИ К РОССИЙСКОМУ ГОСУДАРСТВУ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Их соседи ‒ балты и финно-угры. Восточные славяне и варяги.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E148EE">
        <w:rPr>
          <w:rFonts w:ascii="Times New Roman" w:hAnsi="Times New Roman"/>
          <w:color w:val="000000"/>
          <w:sz w:val="28"/>
        </w:rPr>
        <w:t>из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Древнерусское право: </w:t>
      </w:r>
      <w:proofErr w:type="gramStart"/>
      <w:r w:rsidRPr="00E148EE">
        <w:rPr>
          <w:rFonts w:ascii="Times New Roman" w:hAnsi="Times New Roman"/>
          <w:color w:val="000000"/>
          <w:sz w:val="28"/>
        </w:rPr>
        <w:t>Русская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148EE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148EE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E148EE">
        <w:rPr>
          <w:rFonts w:ascii="Times New Roman" w:hAnsi="Times New Roman"/>
          <w:color w:val="000000"/>
          <w:sz w:val="28"/>
        </w:rPr>
        <w:t>Города и кочевые степи. Принятие ислама.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</w:t>
      </w:r>
      <w:r w:rsidRPr="00EC1568">
        <w:rPr>
          <w:rFonts w:ascii="Times New Roman" w:hAnsi="Times New Roman"/>
          <w:color w:val="000000"/>
          <w:sz w:val="28"/>
        </w:rPr>
        <w:t>Противостояние Твери и Москвы.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 xml:space="preserve"> в., нашествие Тимура. Распад Золотой Орды. Казанское ханство. Сибирское ханство. Астраханское ханство. Ногайская Орда. </w:t>
      </w:r>
      <w:r w:rsidRPr="00EC1568">
        <w:rPr>
          <w:rFonts w:ascii="Times New Roman" w:hAnsi="Times New Roman"/>
          <w:color w:val="000000"/>
          <w:sz w:val="28"/>
        </w:rPr>
        <w:t xml:space="preserve">Крымское ханство. </w:t>
      </w:r>
      <w:r w:rsidRPr="00E148EE">
        <w:rPr>
          <w:rFonts w:ascii="Times New Roman" w:hAnsi="Times New Roman"/>
          <w:color w:val="000000"/>
          <w:sz w:val="28"/>
        </w:rPr>
        <w:t xml:space="preserve">Касимовское ханство. Народы Северного Кавказа.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</w:t>
      </w:r>
      <w:r w:rsidRPr="00EC1568">
        <w:rPr>
          <w:rFonts w:ascii="Times New Roman" w:hAnsi="Times New Roman"/>
          <w:color w:val="000000"/>
          <w:sz w:val="28"/>
        </w:rPr>
        <w:t xml:space="preserve">Формирование аппарата управления единого государства. </w:t>
      </w:r>
      <w:r w:rsidRPr="00E148EE">
        <w:rPr>
          <w:rFonts w:ascii="Times New Roman" w:hAnsi="Times New Roman"/>
          <w:color w:val="000000"/>
          <w:sz w:val="28"/>
        </w:rPr>
        <w:t xml:space="preserve">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r w:rsidRPr="00EC1568">
        <w:rPr>
          <w:rFonts w:ascii="Times New Roman" w:hAnsi="Times New Roman"/>
          <w:color w:val="000000"/>
          <w:sz w:val="28"/>
        </w:rPr>
        <w:t>Московский Кремль. Внутрицерковная борьба (иосифляне и нестяжатели).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</w:t>
      </w:r>
      <w:r w:rsidRPr="00EC1568">
        <w:rPr>
          <w:rFonts w:ascii="Times New Roman" w:hAnsi="Times New Roman"/>
          <w:color w:val="000000"/>
          <w:sz w:val="28"/>
        </w:rPr>
        <w:t xml:space="preserve">Местное управление: наместники и волостели, система кормлений. </w:t>
      </w:r>
      <w:r w:rsidRPr="00E148EE">
        <w:rPr>
          <w:rFonts w:ascii="Times New Roman" w:hAnsi="Times New Roman"/>
          <w:color w:val="000000"/>
          <w:sz w:val="28"/>
        </w:rPr>
        <w:t>Государство и церковь.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555A89" w:rsidRDefault="00E148EE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</w:rPr>
      </w:pPr>
      <w:r w:rsidRPr="00E148EE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CF157C" w:rsidRDefault="00CF157C" w:rsidP="00654723">
      <w:pPr>
        <w:pStyle w:val="af"/>
        <w:widowControl w:val="0"/>
        <w:tabs>
          <w:tab w:val="left" w:pos="905"/>
        </w:tabs>
        <w:spacing w:before="0" w:beforeAutospacing="0" w:after="0" w:afterAutospacing="0"/>
      </w:pPr>
    </w:p>
    <w:p w:rsidR="00543A96" w:rsidRPr="00CF157C" w:rsidRDefault="00543A96" w:rsidP="00654723">
      <w:pPr>
        <w:spacing w:after="0" w:line="264" w:lineRule="auto"/>
        <w:ind w:left="120"/>
        <w:jc w:val="both"/>
      </w:pP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148EE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Введение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EC1568">
        <w:rPr>
          <w:rFonts w:ascii="Times New Roman" w:hAnsi="Times New Roman"/>
          <w:color w:val="000000"/>
          <w:sz w:val="28"/>
        </w:rPr>
        <w:t>Инквизиция.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148EE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Особенности социально-экономического развития. Люблинская уния. </w:t>
      </w:r>
      <w:r w:rsidRPr="00EC1568">
        <w:rPr>
          <w:rFonts w:ascii="Times New Roman" w:hAnsi="Times New Roman"/>
          <w:color w:val="000000"/>
          <w:sz w:val="28"/>
        </w:rPr>
        <w:t xml:space="preserve">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EC1568">
        <w:rPr>
          <w:rFonts w:ascii="Times New Roman" w:hAnsi="Times New Roman"/>
          <w:color w:val="000000"/>
          <w:sz w:val="28"/>
        </w:rPr>
        <w:t xml:space="preserve">. </w:t>
      </w:r>
      <w:r w:rsidRPr="00E148EE">
        <w:rPr>
          <w:rFonts w:ascii="Times New Roman" w:hAnsi="Times New Roman"/>
          <w:color w:val="000000"/>
          <w:sz w:val="28"/>
        </w:rPr>
        <w:t>Реформация и Контрреформация в Польше.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Великий.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заповедных летах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Смута в России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Совет всея земли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Россия при первых Романовых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Социальная структура российского общества. </w:t>
      </w:r>
      <w:proofErr w:type="gramStart"/>
      <w:r w:rsidRPr="00E148EE"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</w:t>
      </w:r>
      <w:proofErr w:type="gramStart"/>
      <w:r w:rsidRPr="00E148EE">
        <w:rPr>
          <w:rFonts w:ascii="Times New Roman" w:hAnsi="Times New Roman"/>
          <w:color w:val="000000"/>
          <w:sz w:val="28"/>
        </w:rPr>
        <w:t>с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E148EE">
        <w:rPr>
          <w:rFonts w:ascii="Times New Roman" w:hAnsi="Times New Roman"/>
          <w:color w:val="000000"/>
          <w:sz w:val="28"/>
        </w:rPr>
        <w:t>Гетманщины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Азовское осадное сидение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Ясачное налогообложение. Переселение русских на новые земли. Миссионерство и </w:t>
      </w:r>
      <w:r w:rsidRPr="00E148EE">
        <w:rPr>
          <w:rFonts w:ascii="Times New Roman" w:hAnsi="Times New Roman"/>
          <w:color w:val="000000"/>
          <w:sz w:val="28"/>
        </w:rPr>
        <w:lastRenderedPageBreak/>
        <w:t>христианизация. Межэтнические отношения. Формирование многонациональной элиты.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Синопсис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4B1CD1" w:rsidRPr="008C68AE" w:rsidRDefault="00E148EE" w:rsidP="008E4D0A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8 КЛАСС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proofErr w:type="gramEnd"/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Век Просвещения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B31F0F"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</w:t>
      </w:r>
      <w:r w:rsidRPr="008C68AE">
        <w:rPr>
          <w:rFonts w:ascii="Times New Roman" w:hAnsi="Times New Roman"/>
          <w:color w:val="000000"/>
          <w:sz w:val="28"/>
        </w:rPr>
        <w:t>«Союз королей и философов».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</w:t>
      </w:r>
      <w:r w:rsidRPr="008C68AE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B31F0F"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8C68AE">
        <w:rPr>
          <w:rFonts w:ascii="Times New Roman" w:hAnsi="Times New Roman"/>
          <w:color w:val="000000"/>
          <w:sz w:val="28"/>
        </w:rPr>
        <w:t>Экономическая политика власти. Меркантилизм.</w:t>
      </w:r>
    </w:p>
    <w:p w:rsidR="004B1CD1" w:rsidRPr="005607C3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8C68AE">
        <w:rPr>
          <w:rFonts w:ascii="Times New Roman" w:hAnsi="Times New Roman"/>
          <w:color w:val="000000"/>
          <w:sz w:val="28"/>
        </w:rPr>
        <w:t>машинным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. Социальные и экономические последствия промышленного переворота. Условия труда и быта фабричных рабочих. </w:t>
      </w:r>
      <w:r w:rsidRPr="005607C3">
        <w:rPr>
          <w:rFonts w:ascii="Times New Roman" w:hAnsi="Times New Roman"/>
          <w:color w:val="000000"/>
          <w:sz w:val="28"/>
        </w:rPr>
        <w:t>Движения протеста. Луддизм.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Франция.</w:t>
      </w:r>
      <w:r w:rsidRPr="00B31F0F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</w:t>
      </w:r>
      <w:r w:rsidRPr="008C68AE">
        <w:rPr>
          <w:rFonts w:ascii="Times New Roman" w:hAnsi="Times New Roman"/>
          <w:color w:val="000000"/>
          <w:sz w:val="28"/>
        </w:rPr>
        <w:t>Попытки проведения реформ. Королевская власть и сословия.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lastRenderedPageBreak/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Раздробленность Германии. </w:t>
      </w:r>
      <w:r w:rsidRPr="00B31F0F">
        <w:rPr>
          <w:rFonts w:ascii="Times New Roman" w:hAnsi="Times New Roman"/>
          <w:color w:val="000000"/>
          <w:sz w:val="28"/>
        </w:rPr>
        <w:t xml:space="preserve">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31F0F">
        <w:rPr>
          <w:rFonts w:ascii="Times New Roman" w:hAnsi="Times New Roman"/>
          <w:color w:val="000000"/>
          <w:sz w:val="28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31F0F">
        <w:rPr>
          <w:rFonts w:ascii="Times New Roman" w:hAnsi="Times New Roman"/>
          <w:color w:val="000000"/>
          <w:sz w:val="28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31F0F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>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Государства Пиренейского полуострова.</w:t>
      </w:r>
      <w:r w:rsidRPr="008C68AE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Попытки проведения реформ в Португалии. </w:t>
      </w:r>
      <w:r w:rsidRPr="00B31F0F">
        <w:rPr>
          <w:rFonts w:ascii="Times New Roman" w:hAnsi="Times New Roman"/>
          <w:color w:val="000000"/>
          <w:sz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</w:t>
      </w:r>
      <w:r w:rsidRPr="00B31F0F">
        <w:rPr>
          <w:rFonts w:ascii="Times New Roman" w:hAnsi="Times New Roman"/>
          <w:color w:val="000000"/>
          <w:sz w:val="28"/>
        </w:rPr>
        <w:t xml:space="preserve">Первые сражения войны. Создание регулярной армии под командованием Дж. Вашингтона. Принятие Декларации независимости (1776). </w:t>
      </w:r>
      <w:r w:rsidRPr="008C68AE">
        <w:rPr>
          <w:rFonts w:ascii="Times New Roman" w:hAnsi="Times New Roman"/>
          <w:color w:val="000000"/>
          <w:sz w:val="28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B31F0F"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8C68AE">
        <w:rPr>
          <w:rFonts w:ascii="Times New Roman" w:hAnsi="Times New Roman"/>
          <w:color w:val="000000"/>
          <w:sz w:val="28"/>
        </w:rPr>
        <w:t xml:space="preserve">Конвент и «революционный порядок управления». Комитет общественного спасения. М. Робеспьер. </w:t>
      </w:r>
      <w:r w:rsidRPr="00B31F0F">
        <w:rPr>
          <w:rFonts w:ascii="Times New Roman" w:hAnsi="Times New Roman"/>
          <w:color w:val="000000"/>
          <w:sz w:val="28"/>
        </w:rPr>
        <w:t xml:space="preserve">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</w:t>
      </w:r>
      <w:r w:rsidRPr="008C68AE">
        <w:rPr>
          <w:rFonts w:ascii="Times New Roman" w:hAnsi="Times New Roman"/>
          <w:color w:val="000000"/>
          <w:sz w:val="28"/>
        </w:rPr>
        <w:t>Установление режима консульства. Итоги и значение революции.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 w:rsidRPr="008C68AE">
        <w:rPr>
          <w:rFonts w:ascii="Times New Roman" w:hAnsi="Times New Roman"/>
          <w:color w:val="000000"/>
          <w:sz w:val="28"/>
        </w:rPr>
        <w:lastRenderedPageBreak/>
        <w:t>произведения. Сословный характер культуры. Повседневная жизнь обитателей городов и деревень.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Северная война (1700–1721). </w:t>
      </w:r>
      <w:r w:rsidRPr="00B31F0F">
        <w:rPr>
          <w:rFonts w:ascii="Times New Roman" w:hAnsi="Times New Roman"/>
          <w:color w:val="000000"/>
          <w:sz w:val="28"/>
        </w:rPr>
        <w:t>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</w:t>
      </w:r>
      <w:r w:rsidRPr="00B31F0F">
        <w:rPr>
          <w:rFonts w:ascii="Times New Roman" w:hAnsi="Times New Roman"/>
          <w:color w:val="000000"/>
          <w:sz w:val="28"/>
        </w:rPr>
        <w:t xml:space="preserve">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31F0F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8C68AE">
        <w:rPr>
          <w:rFonts w:ascii="Times New Roman" w:hAnsi="Times New Roman"/>
          <w:color w:val="000000"/>
          <w:sz w:val="28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Обобщение</w:t>
      </w:r>
    </w:p>
    <w:p w:rsidR="004B1CD1" w:rsidRDefault="004B1CD1" w:rsidP="004B1CD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8C68AE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8E4D0A" w:rsidRDefault="00B31F0F" w:rsidP="00B31F0F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1F0F">
        <w:rPr>
          <w:rFonts w:ascii="Times New Roman" w:hAnsi="Times New Roman" w:cs="Times New Roman"/>
          <w:b/>
          <w:sz w:val="28"/>
          <w:szCs w:val="28"/>
        </w:rPr>
        <w:t xml:space="preserve">    Европа </w:t>
      </w:r>
      <w:proofErr w:type="gramStart"/>
      <w:r w:rsidRPr="00B31F0F">
        <w:rPr>
          <w:rFonts w:ascii="Times New Roman" w:hAnsi="Times New Roman" w:cs="Times New Roman"/>
          <w:b/>
          <w:sz w:val="28"/>
          <w:szCs w:val="28"/>
        </w:rPr>
        <w:t>в начале</w:t>
      </w:r>
      <w:proofErr w:type="gramEnd"/>
      <w:r w:rsidRPr="00B31F0F">
        <w:rPr>
          <w:rFonts w:ascii="Times New Roman" w:hAnsi="Times New Roman" w:cs="Times New Roman"/>
          <w:b/>
          <w:sz w:val="28"/>
          <w:szCs w:val="28"/>
        </w:rPr>
        <w:t xml:space="preserve"> XIX в.</w:t>
      </w:r>
      <w:r w:rsidRPr="002541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1F0F" w:rsidRPr="00B31F0F" w:rsidRDefault="008E4D0A" w:rsidP="00B31F0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B31F0F" w:rsidRPr="00B31F0F">
        <w:rPr>
          <w:rFonts w:ascii="Times New Roman" w:hAnsi="Times New Roman" w:cs="Times New Roman"/>
          <w:sz w:val="28"/>
          <w:szCs w:val="28"/>
        </w:rPr>
        <w:t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B31F0F" w:rsidRPr="008C68AE" w:rsidRDefault="00B31F0F" w:rsidP="004B1CD1">
      <w:pPr>
        <w:spacing w:after="0" w:line="264" w:lineRule="auto"/>
        <w:ind w:firstLine="60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B31F0F" w:rsidRDefault="004B1CD1" w:rsidP="00B31F0F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C68AE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 </w:t>
      </w:r>
    </w:p>
    <w:p w:rsidR="004B1CD1" w:rsidRPr="008C68AE" w:rsidRDefault="004B1CD1" w:rsidP="00B31F0F">
      <w:pPr>
        <w:spacing w:after="0" w:line="264" w:lineRule="auto"/>
        <w:ind w:left="120"/>
        <w:jc w:val="center"/>
      </w:pPr>
      <w:r w:rsidRPr="008C68AE">
        <w:rPr>
          <w:rFonts w:ascii="Times New Roman" w:hAnsi="Times New Roman"/>
          <w:b/>
          <w:color w:val="000000"/>
          <w:sz w:val="28"/>
        </w:rPr>
        <w:t>ОТ ЦАРСТВА К ИМПЕРИИ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8C68AE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8C68AE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</w:t>
      </w:r>
      <w:r w:rsidRPr="00B31F0F"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8C68AE">
        <w:rPr>
          <w:rFonts w:ascii="Times New Roman" w:hAnsi="Times New Roman"/>
          <w:color w:val="000000"/>
          <w:sz w:val="28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lastRenderedPageBreak/>
        <w:t>Экономическая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8C68AE">
        <w:rPr>
          <w:rFonts w:ascii="Times New Roman" w:hAnsi="Times New Roman"/>
          <w:color w:val="000000"/>
          <w:sz w:val="28"/>
        </w:rPr>
        <w:t>Табель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8C68AE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Первые гвардейские полки. Создание регулярной армии, военного флота. </w:t>
      </w:r>
      <w:r w:rsidRPr="00B31F0F">
        <w:rPr>
          <w:rFonts w:ascii="Times New Roman" w:hAnsi="Times New Roman"/>
          <w:color w:val="000000"/>
          <w:sz w:val="28"/>
        </w:rPr>
        <w:t>Рекрутские наборы.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B31F0F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B31F0F">
        <w:rPr>
          <w:rFonts w:ascii="Times New Roman" w:hAnsi="Times New Roman"/>
          <w:color w:val="000000"/>
          <w:sz w:val="28"/>
        </w:rPr>
        <w:t>Битва при д. Лесной и победа под Полтавой.</w:t>
      </w:r>
      <w:proofErr w:type="gramEnd"/>
      <w:r w:rsidRPr="00B31F0F">
        <w:rPr>
          <w:rFonts w:ascii="Times New Roman" w:hAnsi="Times New Roman"/>
          <w:color w:val="000000"/>
          <w:sz w:val="28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</w:t>
      </w:r>
      <w:r w:rsidRPr="008C68AE">
        <w:rPr>
          <w:rFonts w:ascii="Times New Roman" w:hAnsi="Times New Roman"/>
          <w:color w:val="000000"/>
          <w:sz w:val="28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8C68AE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</w:t>
      </w:r>
      <w:r w:rsidRPr="00B31F0F"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8C68AE">
        <w:rPr>
          <w:rFonts w:ascii="Times New Roman" w:hAnsi="Times New Roman"/>
          <w:color w:val="000000"/>
          <w:sz w:val="28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B31F0F"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8C68AE">
        <w:rPr>
          <w:rFonts w:ascii="Times New Roman" w:hAnsi="Times New Roman"/>
          <w:color w:val="000000"/>
          <w:sz w:val="28"/>
        </w:rPr>
        <w:t>Скульптура и архитектура. Памятники раннего барокко.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Причины нестабильности политического строя. Дворцовые перевороты. </w:t>
      </w:r>
      <w:r w:rsidRPr="00B31F0F">
        <w:rPr>
          <w:rFonts w:ascii="Times New Roman" w:hAnsi="Times New Roman"/>
          <w:color w:val="000000"/>
          <w:sz w:val="28"/>
        </w:rPr>
        <w:t>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B31F0F">
        <w:rPr>
          <w:rFonts w:ascii="Times New Roman" w:hAnsi="Times New Roman"/>
          <w:color w:val="000000"/>
          <w:sz w:val="28"/>
        </w:rPr>
        <w:t>ы Иоа</w:t>
      </w:r>
      <w:proofErr w:type="gramEnd"/>
      <w:r w:rsidRPr="00B31F0F">
        <w:rPr>
          <w:rFonts w:ascii="Times New Roman" w:hAnsi="Times New Roman"/>
          <w:color w:val="000000"/>
          <w:sz w:val="28"/>
        </w:rPr>
        <w:t xml:space="preserve">нновны. Кабинет министров. </w:t>
      </w:r>
      <w:r w:rsidRPr="008C68AE">
        <w:rPr>
          <w:rFonts w:ascii="Times New Roman" w:hAnsi="Times New Roman"/>
          <w:color w:val="000000"/>
          <w:sz w:val="28"/>
        </w:rPr>
        <w:t>Роль Э. Бирона, А. И. Остермана, А. П. Волы</w:t>
      </w:r>
      <w:proofErr w:type="gramStart"/>
      <w:r w:rsidRPr="008C68AE">
        <w:rPr>
          <w:rFonts w:ascii="Times New Roman" w:hAnsi="Times New Roman"/>
          <w:color w:val="000000"/>
          <w:sz w:val="28"/>
        </w:rPr>
        <w:t>н-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ского, Б. Х. Миниха в управлении и политической жизни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proofErr w:type="gramStart"/>
      <w:r w:rsidRPr="008C68AE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Переход Младшего жуза под суверенитет Российской империи. Война с Османской империей.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Россия при Елизавете Петровне.</w:t>
      </w:r>
      <w:r w:rsidRPr="00B31F0F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</w:t>
      </w:r>
      <w:r w:rsidRPr="008C68AE">
        <w:rPr>
          <w:rFonts w:ascii="Times New Roman" w:hAnsi="Times New Roman"/>
          <w:color w:val="000000"/>
          <w:sz w:val="28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Личность императрицы. </w:t>
      </w:r>
      <w:r w:rsidRPr="008E4D0A">
        <w:rPr>
          <w:rFonts w:ascii="Times New Roman" w:hAnsi="Times New Roman"/>
          <w:color w:val="000000"/>
          <w:sz w:val="28"/>
        </w:rPr>
        <w:t xml:space="preserve">Идеи Просвещения. «Просвещенный абсолютизм», его особенности в России. Секуляризация церковных земель. </w:t>
      </w:r>
      <w:r w:rsidRPr="008C68AE">
        <w:rPr>
          <w:rFonts w:ascii="Times New Roman" w:hAnsi="Times New Roman"/>
          <w:color w:val="000000"/>
          <w:sz w:val="28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</w:t>
      </w:r>
      <w:r w:rsidRPr="008E4D0A">
        <w:rPr>
          <w:rFonts w:ascii="Times New Roman" w:hAnsi="Times New Roman"/>
          <w:color w:val="000000"/>
          <w:sz w:val="28"/>
        </w:rPr>
        <w:t xml:space="preserve">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</w:t>
      </w:r>
      <w:r w:rsidRPr="008C68AE">
        <w:rPr>
          <w:rFonts w:ascii="Times New Roman" w:hAnsi="Times New Roman"/>
          <w:color w:val="000000"/>
          <w:sz w:val="28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системы: Вышневолоцкая, Тихвинская, Мариинская и др. </w:t>
      </w:r>
      <w:r w:rsidRPr="008E4D0A">
        <w:rPr>
          <w:rFonts w:ascii="Times New Roman" w:hAnsi="Times New Roman"/>
          <w:color w:val="000000"/>
          <w:sz w:val="28"/>
        </w:rPr>
        <w:t xml:space="preserve">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</w:t>
      </w:r>
      <w:r w:rsidRPr="008C68AE">
        <w:rPr>
          <w:rFonts w:ascii="Times New Roman" w:hAnsi="Times New Roman"/>
          <w:color w:val="000000"/>
          <w:sz w:val="28"/>
        </w:rPr>
        <w:t>Обеспечение активного внешнеторгового баланса.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8C68AE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B31F0F"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B31F0F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</w:t>
      </w:r>
      <w:r w:rsidRPr="008C68AE">
        <w:rPr>
          <w:rFonts w:ascii="Times New Roman" w:hAnsi="Times New Roman"/>
          <w:color w:val="000000"/>
          <w:sz w:val="28"/>
        </w:rPr>
        <w:t xml:space="preserve">Войны с Османской империей. П. А. Румянцев, А. В. Суворов, Ф. Ф. Ушаков, победы российских войск под их руководством. </w:t>
      </w:r>
      <w:r w:rsidRPr="008E4D0A">
        <w:rPr>
          <w:rFonts w:ascii="Times New Roman" w:hAnsi="Times New Roman"/>
          <w:color w:val="000000"/>
          <w:sz w:val="28"/>
        </w:rPr>
        <w:t xml:space="preserve">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8C68AE">
        <w:rPr>
          <w:rFonts w:ascii="Times New Roman" w:hAnsi="Times New Roman"/>
          <w:color w:val="000000"/>
          <w:sz w:val="28"/>
        </w:rPr>
        <w:t>Манифест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. Укрепление взаимосвязей с культурой стран зарубежной Европы. </w:t>
      </w:r>
      <w:r w:rsidRPr="00B31F0F">
        <w:rPr>
          <w:rFonts w:ascii="Times New Roman" w:hAnsi="Times New Roman"/>
          <w:color w:val="000000"/>
          <w:sz w:val="28"/>
        </w:rPr>
        <w:t xml:space="preserve">Масонство в России. Распространение в России основных стилей и жанров европейской художественной культуры (барокко, классицизм, рококо). </w:t>
      </w:r>
      <w:r w:rsidRPr="008C68AE">
        <w:rPr>
          <w:rFonts w:ascii="Times New Roman" w:hAnsi="Times New Roman"/>
          <w:color w:val="000000"/>
          <w:sz w:val="28"/>
        </w:rPr>
        <w:t>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Культура и быт российских сословий. Дворянство: жизнь и быт дворянской усадьбы. </w:t>
      </w:r>
      <w:r w:rsidRPr="00B31F0F"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</w:t>
      </w:r>
      <w:r w:rsidRPr="00B31F0F">
        <w:rPr>
          <w:rFonts w:ascii="Times New Roman" w:hAnsi="Times New Roman"/>
          <w:color w:val="000000"/>
          <w:sz w:val="28"/>
        </w:rPr>
        <w:t>Российская академия. Е. Р. Дашкова. М. В. Ломоносов и его роль в становлении российской науки и образования.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8C68AE">
        <w:rPr>
          <w:rFonts w:ascii="Times New Roman" w:hAnsi="Times New Roman"/>
          <w:color w:val="000000"/>
          <w:sz w:val="28"/>
        </w:rPr>
        <w:t>а-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</w:t>
      </w:r>
      <w:r w:rsidRPr="008E4D0A">
        <w:rPr>
          <w:rFonts w:ascii="Times New Roman" w:hAnsi="Times New Roman"/>
          <w:color w:val="000000"/>
          <w:sz w:val="28"/>
        </w:rPr>
        <w:t xml:space="preserve">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E4D0A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774948" w:rsidRPr="00774948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D0A" w:rsidRPr="00774948">
        <w:rPr>
          <w:rFonts w:ascii="Times New Roman" w:hAnsi="Times New Roman" w:cs="Times New Roman"/>
          <w:b/>
          <w:sz w:val="28"/>
          <w:szCs w:val="28"/>
        </w:rPr>
        <w:t xml:space="preserve">Александровская эпоха (1801 – 1825 гг.). </w:t>
      </w:r>
    </w:p>
    <w:p w:rsidR="008E4D0A" w:rsidRPr="00774948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4D0A" w:rsidRPr="00774948">
        <w:rPr>
          <w:rFonts w:ascii="Times New Roman" w:hAnsi="Times New Roman" w:cs="Times New Roman"/>
          <w:sz w:val="28"/>
          <w:szCs w:val="28"/>
        </w:rPr>
        <w:t xml:space="preserve">Россия в мировом историческом пространстве </w:t>
      </w:r>
      <w:proofErr w:type="gramStart"/>
      <w:r w:rsidR="008E4D0A" w:rsidRPr="00774948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</w:t>
      </w:r>
      <w:r w:rsidR="008E4D0A" w:rsidRPr="00774948">
        <w:rPr>
          <w:rFonts w:ascii="Times New Roman" w:hAnsi="Times New Roman" w:cs="Times New Roman"/>
          <w:sz w:val="28"/>
          <w:szCs w:val="28"/>
        </w:rPr>
        <w:lastRenderedPageBreak/>
        <w:t>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="008E4D0A" w:rsidRPr="00774948">
        <w:rPr>
          <w:rFonts w:ascii="Times New Roman" w:hAnsi="Times New Roman" w:cs="Times New Roman"/>
          <w:sz w:val="28"/>
          <w:szCs w:val="28"/>
        </w:rPr>
        <w:t>Русская</w:t>
      </w:r>
      <w:proofErr w:type="gram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Правда» П. Пестеля). Восстание декабристов 14 декабря 1825 г. </w:t>
      </w:r>
    </w:p>
    <w:p w:rsidR="004B1CD1" w:rsidRPr="00774948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9 КЛАСС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НАЧАЛО ХХ в.</w:t>
      </w:r>
      <w:proofErr w:type="gramEnd"/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Европа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 начале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во Франции. </w:t>
      </w:r>
      <w:r w:rsidRPr="008E4D0A"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r w:rsidRPr="008C68AE">
        <w:rPr>
          <w:rFonts w:ascii="Times New Roman" w:hAnsi="Times New Roman"/>
          <w:color w:val="000000"/>
          <w:sz w:val="28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8C68AE">
        <w:rPr>
          <w:rFonts w:ascii="Times New Roman" w:hAnsi="Times New Roman"/>
          <w:color w:val="000000"/>
          <w:sz w:val="28"/>
        </w:rPr>
        <w:t xml:space="preserve">, </w:t>
      </w:r>
      <w:r w:rsidRPr="008C68AE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Франция: Реставрация, Июльская монархия, Вторая республика. Великобритания: борьба за парламентскую реформу; чартизм. </w:t>
      </w:r>
      <w:r w:rsidRPr="008E4D0A">
        <w:rPr>
          <w:rFonts w:ascii="Times New Roman" w:hAnsi="Times New Roman"/>
          <w:color w:val="000000"/>
          <w:sz w:val="28"/>
        </w:rPr>
        <w:t xml:space="preserve">Нарастание освободительных движений. Освобождение Греции. Европейские революции 1830 г. и 1848–1849 гг. </w:t>
      </w:r>
      <w:r w:rsidRPr="008C68AE">
        <w:rPr>
          <w:rFonts w:ascii="Times New Roman" w:hAnsi="Times New Roman"/>
          <w:color w:val="000000"/>
          <w:sz w:val="28"/>
        </w:rPr>
        <w:t>Возникновение и распространение марксизма.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8C68AE">
        <w:rPr>
          <w:rFonts w:ascii="Times New Roman" w:hAnsi="Times New Roman"/>
          <w:color w:val="000000"/>
          <w:sz w:val="28"/>
        </w:rPr>
        <w:t xml:space="preserve">в Викторианскую эпоху. «Мастерская мира». Рабочее движение. Политические и социальные реформы. </w:t>
      </w:r>
      <w:r w:rsidRPr="008E4D0A">
        <w:rPr>
          <w:rFonts w:ascii="Times New Roman" w:hAnsi="Times New Roman"/>
          <w:color w:val="000000"/>
          <w:sz w:val="28"/>
        </w:rPr>
        <w:t>Британская колониальная империя; доминионы.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Франция.</w:t>
      </w:r>
      <w:r w:rsidRPr="008E4D0A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E4D0A">
        <w:rPr>
          <w:rFonts w:ascii="Times New Roman" w:hAnsi="Times New Roman"/>
          <w:color w:val="000000"/>
          <w:sz w:val="28"/>
        </w:rPr>
        <w:t xml:space="preserve">: внутренняя и внешняя политика. </w:t>
      </w:r>
      <w:r w:rsidRPr="008C68AE">
        <w:rPr>
          <w:rFonts w:ascii="Times New Roman" w:hAnsi="Times New Roman"/>
          <w:color w:val="000000"/>
          <w:sz w:val="28"/>
        </w:rPr>
        <w:t xml:space="preserve">Активизация колониальной экспансии. Франко-германская война 1870–1871 гг. </w:t>
      </w:r>
      <w:r w:rsidRPr="008E4D0A">
        <w:rPr>
          <w:rFonts w:ascii="Times New Roman" w:hAnsi="Times New Roman"/>
          <w:color w:val="000000"/>
          <w:sz w:val="28"/>
        </w:rPr>
        <w:t>Парижская коммуна.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Италия.</w:t>
      </w:r>
      <w:r w:rsidRPr="008E4D0A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Германия.</w:t>
      </w:r>
      <w:r w:rsidRPr="008E4D0A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</w:t>
      </w:r>
      <w:r w:rsidRPr="008C68AE">
        <w:rPr>
          <w:rFonts w:ascii="Times New Roman" w:hAnsi="Times New Roman"/>
          <w:color w:val="000000"/>
          <w:sz w:val="28"/>
        </w:rPr>
        <w:t>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Центральной и Юго-Восточной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  <w:r w:rsidRPr="008C68AE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</w:t>
      </w:r>
      <w:r w:rsidRPr="008E4D0A">
        <w:rPr>
          <w:rFonts w:ascii="Times New Roman" w:hAnsi="Times New Roman"/>
          <w:color w:val="000000"/>
          <w:sz w:val="28"/>
        </w:rPr>
        <w:t>Русско-турецкая война 1877–1878 гг., ее итоги.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8E4D0A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</w:t>
      </w:r>
      <w:r w:rsidRPr="008C68AE">
        <w:rPr>
          <w:rFonts w:ascii="Times New Roman" w:hAnsi="Times New Roman"/>
          <w:color w:val="000000"/>
          <w:sz w:val="28"/>
        </w:rPr>
        <w:t xml:space="preserve">Проблема рабства; аболиционизм. Гражданская война (1861–1865): причины, участники, итоги. А. Линкольн. </w:t>
      </w:r>
      <w:r w:rsidRPr="008E4D0A">
        <w:rPr>
          <w:rFonts w:ascii="Times New Roman" w:hAnsi="Times New Roman"/>
          <w:color w:val="000000"/>
          <w:sz w:val="28"/>
        </w:rPr>
        <w:t xml:space="preserve">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E4D0A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8C68AE">
        <w:rPr>
          <w:rFonts w:ascii="Times New Roman" w:hAnsi="Times New Roman"/>
          <w:color w:val="000000"/>
          <w:sz w:val="28"/>
        </w:rPr>
        <w:t>сс в пр</w:t>
      </w:r>
      <w:proofErr w:type="gramEnd"/>
      <w:r w:rsidRPr="008C68AE">
        <w:rPr>
          <w:rFonts w:ascii="Times New Roman" w:hAnsi="Times New Roman"/>
          <w:color w:val="000000"/>
          <w:sz w:val="28"/>
        </w:rPr>
        <w:t>омышленности и сельском хозяйстве. Развитие транспорта и сре</w:t>
      </w:r>
      <w:proofErr w:type="gramStart"/>
      <w:r w:rsidRPr="008C68AE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язи. </w:t>
      </w:r>
      <w:r w:rsidRPr="008E4D0A">
        <w:rPr>
          <w:rFonts w:ascii="Times New Roman" w:hAnsi="Times New Roman"/>
          <w:color w:val="000000"/>
          <w:sz w:val="28"/>
        </w:rPr>
        <w:t xml:space="preserve">Миграция из Старого в Новый Свет. Положение основных социальных групп. </w:t>
      </w:r>
      <w:r w:rsidRPr="008C68AE">
        <w:rPr>
          <w:rFonts w:ascii="Times New Roman" w:hAnsi="Times New Roman"/>
          <w:color w:val="000000"/>
          <w:sz w:val="28"/>
        </w:rPr>
        <w:t>Рабочее движение и профсоюзы. Образование социалистических партий.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</w:r>
      <w:r w:rsidRPr="008E4D0A">
        <w:rPr>
          <w:rFonts w:ascii="Times New Roman" w:hAnsi="Times New Roman"/>
          <w:color w:val="000000"/>
          <w:sz w:val="28"/>
        </w:rPr>
        <w:t xml:space="preserve">Ф. Д. Туссен-Лувертюр, С. Боливар. Провозглашение независимых государств. Влияние США на страны Латинской Америки. Традиционные отношения; латифундизм. </w:t>
      </w:r>
      <w:r w:rsidRPr="008C68AE">
        <w:rPr>
          <w:rFonts w:ascii="Times New Roman" w:hAnsi="Times New Roman"/>
          <w:color w:val="000000"/>
          <w:sz w:val="28"/>
        </w:rPr>
        <w:t>Проблемы модернизации. Мексиканская революция 1910–1917 гг.: участники, итоги, значение.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Япония.</w:t>
      </w:r>
      <w:r w:rsidRPr="008E4D0A"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</w:t>
      </w:r>
      <w:r w:rsidRPr="008C68AE">
        <w:rPr>
          <w:rFonts w:ascii="Times New Roman" w:hAnsi="Times New Roman"/>
          <w:color w:val="000000"/>
          <w:sz w:val="28"/>
        </w:rPr>
        <w:t>Модернизация в экономике и социальных отношениях. Переход к политике завоеваний.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Китай.</w:t>
      </w:r>
      <w:r w:rsidRPr="008E4D0A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«самоусиления». </w:t>
      </w:r>
      <w:r w:rsidRPr="008C68AE">
        <w:rPr>
          <w:rFonts w:ascii="Times New Roman" w:hAnsi="Times New Roman"/>
          <w:color w:val="000000"/>
          <w:sz w:val="28"/>
        </w:rPr>
        <w:t>Восстание «ихэтуаней». Революция 1911–1913 гг. Сунь Ятсен.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8C68AE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</w:t>
      </w:r>
      <w:r w:rsidRPr="008E4D0A">
        <w:rPr>
          <w:rFonts w:ascii="Times New Roman" w:hAnsi="Times New Roman"/>
          <w:color w:val="000000"/>
          <w:sz w:val="28"/>
        </w:rPr>
        <w:t>Политика Танзимата. Принятие конституции. Младотурецкая революция 1908–1909 гг.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Индия.</w:t>
      </w:r>
      <w:r w:rsidRPr="008E4D0A">
        <w:rPr>
          <w:rFonts w:ascii="Times New Roman" w:hAnsi="Times New Roman"/>
          <w:color w:val="000000"/>
          <w:sz w:val="28"/>
        </w:rPr>
        <w:t xml:space="preserve"> Колониальный режим. </w:t>
      </w:r>
      <w:r w:rsidRPr="008C68AE">
        <w:rPr>
          <w:rFonts w:ascii="Times New Roman" w:hAnsi="Times New Roman"/>
          <w:color w:val="000000"/>
          <w:sz w:val="28"/>
        </w:rPr>
        <w:t xml:space="preserve">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Тилак, М.К. Ганди.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proofErr w:type="gramStart"/>
      <w:r w:rsidRPr="008C68AE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в. Революция в физике.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8C68AE">
        <w:rPr>
          <w:rFonts w:ascii="Times New Roman" w:hAnsi="Times New Roman"/>
          <w:color w:val="000000"/>
          <w:sz w:val="28"/>
        </w:rPr>
        <w:t>Эволюция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стилей в литературе, живописи: классицизм, романтизм, реализм. </w:t>
      </w:r>
      <w:r w:rsidRPr="008E4D0A">
        <w:rPr>
          <w:rFonts w:ascii="Times New Roman" w:hAnsi="Times New Roman"/>
          <w:color w:val="000000"/>
          <w:sz w:val="28"/>
        </w:rPr>
        <w:t xml:space="preserve">Импрессионизм. Модернизм. Смена стилей в архитектуре. </w:t>
      </w:r>
      <w:r w:rsidRPr="008C68AE">
        <w:rPr>
          <w:rFonts w:ascii="Times New Roman" w:hAnsi="Times New Roman"/>
          <w:color w:val="000000"/>
          <w:sz w:val="28"/>
        </w:rPr>
        <w:t>Музыкальное и театральное искусство. Рождение кинематографа. Деятели культуры: жизнь и творчество.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</w:t>
      </w:r>
      <w:r w:rsidRPr="008C68AE">
        <w:rPr>
          <w:rFonts w:ascii="Times New Roman" w:hAnsi="Times New Roman"/>
          <w:color w:val="000000"/>
          <w:sz w:val="28"/>
        </w:rPr>
        <w:lastRenderedPageBreak/>
        <w:t xml:space="preserve">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 (</w:t>
      </w:r>
      <w:proofErr w:type="gramStart"/>
      <w:r w:rsidRPr="008C68AE">
        <w:rPr>
          <w:rFonts w:ascii="Times New Roman" w:hAnsi="Times New Roman"/>
          <w:color w:val="000000"/>
          <w:sz w:val="28"/>
        </w:rPr>
        <w:t>испано-американская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война, русско-японская война, боснийский кризис). Балканские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Обобщение (1 ч).</w:t>
      </w:r>
      <w:r w:rsidRPr="008C68AE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r w:rsidRPr="008E4D0A">
        <w:rPr>
          <w:rFonts w:ascii="Times New Roman" w:hAnsi="Times New Roman"/>
          <w:color w:val="000000"/>
          <w:sz w:val="28"/>
        </w:rPr>
        <w:t xml:space="preserve">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E4D0A">
        <w:rPr>
          <w:rFonts w:ascii="Times New Roman" w:hAnsi="Times New Roman"/>
          <w:color w:val="000000"/>
          <w:sz w:val="28"/>
        </w:rPr>
        <w:t xml:space="preserve"> в. Венский конгресс и его решения. </w:t>
      </w:r>
      <w:r w:rsidRPr="008C68AE">
        <w:rPr>
          <w:rFonts w:ascii="Times New Roman" w:hAnsi="Times New Roman"/>
          <w:color w:val="000000"/>
          <w:sz w:val="28"/>
        </w:rPr>
        <w:t>Священный союз. Возрастание роли России в европейской политике после победы над Наполеоном и Венского конгресса.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</w:t>
      </w:r>
      <w:r w:rsidRPr="008E4D0A">
        <w:rPr>
          <w:rFonts w:ascii="Times New Roman" w:hAnsi="Times New Roman"/>
          <w:color w:val="000000"/>
          <w:sz w:val="28"/>
        </w:rPr>
        <w:t>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8E4D0A">
        <w:rPr>
          <w:rFonts w:ascii="Times New Roman" w:hAnsi="Times New Roman"/>
          <w:color w:val="000000"/>
          <w:sz w:val="28"/>
        </w:rPr>
        <w:t xml:space="preserve">Промышленный переворот и его особенности в России. Начало железнодорожного строительства. </w:t>
      </w:r>
      <w:r w:rsidRPr="008C68AE">
        <w:rPr>
          <w:rFonts w:ascii="Times New Roman" w:hAnsi="Times New Roman"/>
          <w:color w:val="000000"/>
          <w:sz w:val="28"/>
        </w:rPr>
        <w:t>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8E4D0A">
        <w:rPr>
          <w:rFonts w:ascii="Times New Roman" w:hAnsi="Times New Roman"/>
          <w:color w:val="000000"/>
          <w:sz w:val="28"/>
        </w:rPr>
        <w:t xml:space="preserve">Складывание теории русского социализма. </w:t>
      </w:r>
      <w:r w:rsidRPr="008E4D0A">
        <w:rPr>
          <w:rFonts w:ascii="Times New Roman" w:hAnsi="Times New Roman"/>
          <w:color w:val="000000"/>
          <w:sz w:val="28"/>
        </w:rPr>
        <w:lastRenderedPageBreak/>
        <w:t xml:space="preserve">А. И. Герцен. Влияние немецкой философии и французского социализма на русскую общественную мысль. </w:t>
      </w:r>
      <w:r w:rsidRPr="008C68AE">
        <w:rPr>
          <w:rFonts w:ascii="Times New Roman" w:hAnsi="Times New Roman"/>
          <w:color w:val="000000"/>
          <w:sz w:val="28"/>
        </w:rPr>
        <w:t>Россия и Европа как центральный пункт общественных дебатов.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 w:rsidRPr="008E4D0A">
        <w:rPr>
          <w:rFonts w:ascii="Times New Roman" w:hAnsi="Times New Roman"/>
          <w:color w:val="000000"/>
          <w:sz w:val="28"/>
        </w:rPr>
        <w:t xml:space="preserve">Царство Польское. Польское восстание 1830–1831 гг. Присоединение Грузии и Закавказья. Кавказская война. </w:t>
      </w:r>
      <w:r w:rsidRPr="008C68AE">
        <w:rPr>
          <w:rFonts w:ascii="Times New Roman" w:hAnsi="Times New Roman"/>
          <w:color w:val="000000"/>
          <w:sz w:val="28"/>
        </w:rPr>
        <w:t>Движение Шамиля.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8E4D0A">
        <w:rPr>
          <w:rFonts w:ascii="Times New Roman" w:hAnsi="Times New Roman"/>
          <w:color w:val="000000"/>
          <w:sz w:val="28"/>
        </w:rPr>
        <w:t xml:space="preserve">Россия и Балканы. Русско-турецкая война 1877–1878 гг. </w:t>
      </w:r>
      <w:r w:rsidRPr="008C68AE">
        <w:rPr>
          <w:rFonts w:ascii="Times New Roman" w:hAnsi="Times New Roman"/>
          <w:color w:val="000000"/>
          <w:sz w:val="28"/>
        </w:rPr>
        <w:t>Россия на Дальнем Востоке.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</w:t>
      </w:r>
      <w:r w:rsidRPr="008E4D0A">
        <w:rPr>
          <w:rFonts w:ascii="Times New Roman" w:hAnsi="Times New Roman"/>
          <w:color w:val="000000"/>
          <w:sz w:val="28"/>
        </w:rPr>
        <w:t xml:space="preserve">Идеология самобытного развития России. Государственный национализм. </w:t>
      </w:r>
      <w:r w:rsidRPr="008C68AE">
        <w:rPr>
          <w:rFonts w:ascii="Times New Roman" w:hAnsi="Times New Roman"/>
          <w:color w:val="000000"/>
          <w:sz w:val="28"/>
        </w:rPr>
        <w:t>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</w:t>
      </w:r>
      <w:r w:rsidRPr="008E4D0A">
        <w:rPr>
          <w:rFonts w:ascii="Times New Roman" w:hAnsi="Times New Roman"/>
          <w:color w:val="000000"/>
          <w:sz w:val="28"/>
        </w:rPr>
        <w:t>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Общественная жизнь в 1860–1890-х гг. </w:t>
      </w:r>
      <w:r w:rsidRPr="008E4D0A"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8C68AE">
        <w:rPr>
          <w:rFonts w:ascii="Times New Roman" w:hAnsi="Times New Roman"/>
          <w:color w:val="000000"/>
          <w:sz w:val="28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 w:rsidRPr="008E4D0A"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8C68AE">
        <w:rPr>
          <w:rFonts w:ascii="Times New Roman" w:hAnsi="Times New Roman"/>
          <w:color w:val="000000"/>
          <w:sz w:val="28"/>
        </w:rPr>
        <w:t>Рабочее движение. Женское движение.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</w:t>
      </w:r>
      <w:r w:rsidRPr="008E4D0A">
        <w:rPr>
          <w:rFonts w:ascii="Times New Roman" w:hAnsi="Times New Roman"/>
          <w:color w:val="000000"/>
          <w:sz w:val="28"/>
        </w:rPr>
        <w:t xml:space="preserve">Консервативная мысль. Национализм. Либерализм и его особенности в России. Русский социализм. </w:t>
      </w:r>
      <w:r w:rsidRPr="008C68AE">
        <w:rPr>
          <w:rFonts w:ascii="Times New Roman" w:hAnsi="Times New Roman"/>
          <w:color w:val="000000"/>
          <w:sz w:val="28"/>
        </w:rPr>
        <w:t xml:space="preserve">Русский анархизм. Формы политической оппозиции: земское </w:t>
      </w:r>
      <w:r w:rsidRPr="008C68AE">
        <w:rPr>
          <w:rFonts w:ascii="Times New Roman" w:hAnsi="Times New Roman"/>
          <w:color w:val="000000"/>
          <w:sz w:val="28"/>
        </w:rPr>
        <w:lastRenderedPageBreak/>
        <w:t xml:space="preserve">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съезд РСДРП.</w:t>
      </w:r>
      <w:proofErr w:type="gramEnd"/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на пороге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</w:t>
      </w:r>
      <w:r w:rsidRPr="008E4D0A">
        <w:rPr>
          <w:rFonts w:ascii="Times New Roman" w:hAnsi="Times New Roman"/>
          <w:color w:val="000000"/>
          <w:sz w:val="28"/>
        </w:rPr>
        <w:t xml:space="preserve">Формирование новых социальных страт. Буржуазия. Рабочие: социальная характеристика и борьба за права. </w:t>
      </w:r>
      <w:r w:rsidRPr="008C68AE">
        <w:rPr>
          <w:rFonts w:ascii="Times New Roman" w:hAnsi="Times New Roman"/>
          <w:color w:val="000000"/>
          <w:sz w:val="28"/>
        </w:rPr>
        <w:t>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</w:t>
      </w:r>
      <w:r w:rsidRPr="008E4D0A">
        <w:rPr>
          <w:rFonts w:ascii="Times New Roman" w:hAnsi="Times New Roman"/>
          <w:color w:val="000000"/>
          <w:sz w:val="28"/>
        </w:rPr>
        <w:t>Политика на Дальнем Востоке. Русско-японская война 1904–1905 гг. Оборона Порт-Артура. Цусимское сражение.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Государственная дума.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Идейно-политический спектр. Общественный и социальный подъем.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 Живопись. </w:t>
      </w:r>
      <w:r w:rsidRPr="008E4D0A">
        <w:rPr>
          <w:rFonts w:ascii="Times New Roman" w:hAnsi="Times New Roman"/>
          <w:color w:val="000000"/>
          <w:sz w:val="28"/>
        </w:rPr>
        <w:t>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Обобщение.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Революционные события в России глазами соотечественников и мира. Русское зарубежье.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Битва за Москву. Парад 7 ноября 1941 г. на Красной площади. </w:t>
      </w:r>
      <w:r w:rsidRPr="008C68AE">
        <w:rPr>
          <w:rFonts w:ascii="Times New Roman" w:hAnsi="Times New Roman"/>
          <w:color w:val="000000"/>
          <w:sz w:val="28"/>
        </w:rPr>
        <w:t>Срыв германских планов молниеносной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Блокада Ленинграда. Дорога жизни. </w:t>
      </w:r>
      <w:r w:rsidRPr="008C68AE">
        <w:rPr>
          <w:rFonts w:ascii="Times New Roman" w:hAnsi="Times New Roman"/>
          <w:color w:val="000000"/>
          <w:sz w:val="28"/>
        </w:rPr>
        <w:t>Значение героического сопротивления Ленинграда.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Гитлеровский план «Ост». Преступления нацистов и их пособников на территории СССР. </w:t>
      </w:r>
      <w:r w:rsidRPr="008E4D0A">
        <w:rPr>
          <w:rFonts w:ascii="Times New Roman" w:hAnsi="Times New Roman"/>
          <w:color w:val="000000"/>
          <w:sz w:val="28"/>
        </w:rPr>
        <w:t>Разграбление и уничтожение культурных ценностей. Холокост. Гитлеровские лагеря уничтожения (лагеря смерти).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СССР и союзники. Ленд-лиз. Высадка союзников в Нормандии и открытие Второго фронта. </w:t>
      </w:r>
      <w:r w:rsidRPr="008E4D0A">
        <w:rPr>
          <w:rFonts w:ascii="Times New Roman" w:hAnsi="Times New Roman"/>
          <w:color w:val="000000"/>
          <w:sz w:val="28"/>
        </w:rPr>
        <w:t>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</w:t>
      </w:r>
      <w:r w:rsidRPr="004B1CD1">
        <w:rPr>
          <w:rFonts w:ascii="Times New Roman" w:hAnsi="Times New Roman"/>
          <w:color w:val="000000"/>
          <w:sz w:val="28"/>
        </w:rPr>
        <w:t xml:space="preserve">Парад на Красной площади и праздничные шествия в честь Дня Победы. </w:t>
      </w:r>
      <w:r w:rsidRPr="008C68AE">
        <w:rPr>
          <w:rFonts w:ascii="Times New Roman" w:hAnsi="Times New Roman"/>
          <w:color w:val="000000"/>
          <w:sz w:val="28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Становление Российской Федерации как суверенного государства (1991—1993 гг.). </w:t>
      </w:r>
      <w:r w:rsidRPr="004B1CD1">
        <w:rPr>
          <w:rFonts w:ascii="Times New Roman" w:hAnsi="Times New Roman"/>
          <w:color w:val="000000"/>
          <w:sz w:val="28"/>
        </w:rPr>
        <w:t>Референдум по проекту Конституции России. Принятие Конституции Российской Федерации 1993 г. и её значение.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  <w:r w:rsidRPr="004B1CD1">
        <w:rPr>
          <w:rFonts w:ascii="Times New Roman" w:hAnsi="Times New Roman"/>
          <w:color w:val="000000"/>
          <w:sz w:val="28"/>
        </w:rPr>
        <w:t xml:space="preserve">Вступление в должность Президента РФ В. В. Путина. Восстановление единого правового пространства страны. </w:t>
      </w:r>
      <w:r w:rsidRPr="008C68AE">
        <w:rPr>
          <w:rFonts w:ascii="Times New Roman" w:hAnsi="Times New Roman"/>
          <w:color w:val="000000"/>
          <w:sz w:val="28"/>
        </w:rPr>
        <w:t>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Восстановление лидирующих позиций России в международных отношениях. </w:t>
      </w:r>
      <w:r w:rsidRPr="004B1CD1">
        <w:rPr>
          <w:rFonts w:ascii="Times New Roman" w:hAnsi="Times New Roman"/>
          <w:color w:val="000000"/>
          <w:sz w:val="28"/>
        </w:rPr>
        <w:t>Отношения с США и Евросоюзом.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4B1CD1">
        <w:rPr>
          <w:rFonts w:ascii="Times New Roman" w:hAnsi="Times New Roman"/>
          <w:b/>
          <w:color w:val="000000"/>
          <w:sz w:val="28"/>
        </w:rPr>
        <w:lastRenderedPageBreak/>
        <w:t>Воссоединение Крыма с Россией.</w:t>
      </w:r>
      <w:r w:rsidRPr="004B1CD1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B1CD1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</w:t>
      </w:r>
      <w:r w:rsidRPr="004B1CD1">
        <w:rPr>
          <w:rFonts w:ascii="Times New Roman" w:hAnsi="Times New Roman"/>
          <w:color w:val="000000"/>
          <w:sz w:val="28"/>
        </w:rPr>
        <w:t>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8C68AE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8E4D0A"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8C68AE">
        <w:rPr>
          <w:rFonts w:ascii="Times New Roman" w:hAnsi="Times New Roman"/>
          <w:color w:val="000000"/>
          <w:sz w:val="28"/>
        </w:rPr>
        <w:t xml:space="preserve">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экономических проектов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Итоговое повторение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8C68A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Трудовые достижения родного края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  <w:r w:rsidR="00E148EE" w:rsidRPr="00E148EE">
        <w:rPr>
          <w:rFonts w:ascii="Times New Roman" w:hAnsi="Times New Roman"/>
          <w:color w:val="000000"/>
          <w:sz w:val="28"/>
        </w:rPr>
        <w:t xml:space="preserve">начала </w:t>
      </w:r>
      <w:r w:rsidR="00E148EE">
        <w:rPr>
          <w:rFonts w:ascii="Times New Roman" w:hAnsi="Times New Roman"/>
          <w:color w:val="000000"/>
          <w:sz w:val="28"/>
        </w:rPr>
        <w:t>XX</w:t>
      </w:r>
      <w:r w:rsidR="00E148EE" w:rsidRPr="00E148EE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555A89" w:rsidRPr="00E148EE" w:rsidRDefault="00555A89">
      <w:pPr>
        <w:sectPr w:rsidR="00555A89" w:rsidRPr="00E148EE" w:rsidSect="00D94390">
          <w:pgSz w:w="11906" w:h="16383"/>
          <w:pgMar w:top="709" w:right="850" w:bottom="1134" w:left="1134" w:header="720" w:footer="720" w:gutter="0"/>
          <w:cols w:space="720"/>
        </w:sectPr>
      </w:pPr>
    </w:p>
    <w:p w:rsidR="00555A89" w:rsidRPr="00E148EE" w:rsidRDefault="00E148EE">
      <w:pPr>
        <w:spacing w:after="0" w:line="264" w:lineRule="auto"/>
        <w:ind w:left="120"/>
        <w:jc w:val="both"/>
      </w:pPr>
      <w:bookmarkStart w:id="2" w:name="block-57298508"/>
      <w:bookmarkEnd w:id="1"/>
      <w:r w:rsidRPr="00E148E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</w:t>
      </w:r>
      <w:proofErr w:type="gramStart"/>
      <w:r w:rsidRPr="00E148E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учебного предмета.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E148EE"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 w:rsidRPr="00E148EE"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понимание на основе </w:t>
      </w:r>
      <w:proofErr w:type="gramStart"/>
      <w:r w:rsidRPr="00E148EE">
        <w:rPr>
          <w:rFonts w:ascii="Times New Roman" w:hAnsi="Times New Roman"/>
          <w:color w:val="000000"/>
          <w:sz w:val="28"/>
        </w:rPr>
        <w:t>знания истории значения трудовой деятельности людей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9) в сфере адаптации к меняющимся условиям социальной и природной среды: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>
      <w:pPr>
        <w:spacing w:after="0"/>
        <w:ind w:left="120"/>
      </w:pPr>
      <w:r w:rsidRPr="00E148E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</w:t>
      </w:r>
      <w:proofErr w:type="gramStart"/>
      <w:r w:rsidRPr="00E148EE">
        <w:rPr>
          <w:rFonts w:ascii="Times New Roman" w:hAnsi="Times New Roman"/>
          <w:color w:val="000000"/>
          <w:sz w:val="28"/>
        </w:rPr>
        <w:t>;в</w:t>
      </w:r>
      <w:proofErr w:type="gramEnd"/>
      <w:r w:rsidRPr="00E148EE">
        <w:rPr>
          <w:rFonts w:ascii="Times New Roman" w:hAnsi="Times New Roman"/>
          <w:color w:val="000000"/>
          <w:sz w:val="28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148EE">
        <w:rPr>
          <w:rFonts w:ascii="Times New Roman" w:hAnsi="Times New Roman"/>
          <w:color w:val="333333"/>
          <w:sz w:val="28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характеризовать итоги и историческое значение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проявляются в освоенных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обучающимися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знаниях и видах деятельности. Они представлены в следующих основных группах: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E148EE"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E148EE">
        <w:rPr>
          <w:rFonts w:ascii="Times New Roman" w:hAnsi="Times New Roman"/>
          <w:color w:val="333333"/>
          <w:sz w:val="28"/>
        </w:rPr>
        <w:t>деятельности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5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древней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6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E148EE">
        <w:rPr>
          <w:rFonts w:ascii="Times New Roman" w:hAnsi="Times New Roman"/>
          <w:color w:val="333333"/>
          <w:sz w:val="28"/>
        </w:rPr>
        <w:t>рств в Ср</w:t>
      </w:r>
      <w:proofErr w:type="gramEnd"/>
      <w:r w:rsidRPr="00E148EE">
        <w:rPr>
          <w:rFonts w:ascii="Times New Roman" w:hAnsi="Times New Roman"/>
          <w:color w:val="333333"/>
          <w:sz w:val="28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высказывать отношение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E148EE"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определять их принадлежность к части века (половина, треть, четверть);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(ключевые факты биографии, личные качества, деятельность);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в европейских странах;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с учётом обстоятельств изучаемой эпохи и в современной шкале ценностей.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для времени, когда они появились, и для современного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8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 определять их принадлежность к историческому периоду, этапу;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из взаимодополняющих письменных, визуальных и вещественных источников.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на основе информации учебника и дополнительных материалов;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в., внешней политики Российской империи в системе международных отношений рассматриваемого периода;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E148EE">
        <w:rPr>
          <w:rFonts w:ascii="Times New Roman" w:hAnsi="Times New Roman"/>
          <w:color w:val="333333"/>
          <w:sz w:val="28"/>
        </w:rPr>
        <w:t>.(</w:t>
      </w:r>
      <w:proofErr w:type="gramEnd"/>
      <w:r w:rsidRPr="00E148EE">
        <w:rPr>
          <w:rFonts w:ascii="Times New Roman" w:hAnsi="Times New Roman"/>
          <w:color w:val="333333"/>
          <w:sz w:val="28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(раскрывать </w:t>
      </w:r>
      <w:r w:rsidRPr="00E148EE"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E148EE">
        <w:rPr>
          <w:rFonts w:ascii="Times New Roman" w:hAnsi="Times New Roman"/>
          <w:color w:val="333333"/>
          <w:sz w:val="28"/>
        </w:rPr>
        <w:t>.(</w:t>
      </w:r>
      <w:proofErr w:type="gramEnd"/>
      <w:r w:rsidRPr="00E148EE">
        <w:rPr>
          <w:rFonts w:ascii="Times New Roman" w:hAnsi="Times New Roman"/>
          <w:color w:val="333333"/>
          <w:sz w:val="28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европейские влияния и национальные традиции, показывать на примерах;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E148EE"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 выделять этапы (периоды) в развитии ключевых событий и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на основе анализа причинно-следственных связей.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из разных письменных, визуальных и вещественных источников;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с описанием и оценкой их деятельности (сообщение, презентация, эссе);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показывая изменения, происшедшие в течение рассматриваемого периода</w:t>
      </w:r>
      <w:proofErr w:type="gramStart"/>
      <w:r w:rsidRPr="00E148EE">
        <w:rPr>
          <w:rFonts w:ascii="Times New Roman" w:hAnsi="Times New Roman"/>
          <w:color w:val="333333"/>
          <w:sz w:val="28"/>
        </w:rPr>
        <w:t>;п</w:t>
      </w:r>
      <w:proofErr w:type="gramEnd"/>
      <w:r w:rsidRPr="00E148EE">
        <w:rPr>
          <w:rFonts w:ascii="Times New Roman" w:hAnsi="Times New Roman"/>
          <w:color w:val="333333"/>
          <w:sz w:val="28"/>
        </w:rPr>
        <w:t>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E148EE"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объяснять, что могло лежать в их основе;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., объяснять,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чём заключалось их значение для времени их создания и для современного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>. (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том числе на региональном материале);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. </w:t>
      </w:r>
      <w:proofErr w:type="gramStart"/>
      <w:r w:rsidRPr="00E148EE">
        <w:rPr>
          <w:rFonts w:ascii="Times New Roman" w:hAnsi="Times New Roman"/>
          <w:color w:val="333333"/>
          <w:sz w:val="28"/>
        </w:rPr>
        <w:t>для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555A89" w:rsidRPr="00E148EE" w:rsidRDefault="00555A89">
      <w:pPr>
        <w:sectPr w:rsidR="00555A89" w:rsidRPr="00E148EE">
          <w:pgSz w:w="11906" w:h="16383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bookmarkStart w:id="3" w:name="block-57298505"/>
      <w:bookmarkEnd w:id="2"/>
      <w:r w:rsidRPr="00E148E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661"/>
        <w:gridCol w:w="1243"/>
        <w:gridCol w:w="1841"/>
        <w:gridCol w:w="1910"/>
        <w:gridCol w:w="4433"/>
      </w:tblGrid>
      <w:tr w:rsidR="00555A8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  <w:p w:rsidR="00555A89" w:rsidRDefault="00FF6E6F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 электронная школа //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r w:rsidR="000969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электронная школа //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ЦОК//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 школа //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FF6E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555A89">
            <w:pPr>
              <w:spacing w:after="0"/>
              <w:ind w:left="135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разделу, курсу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834"/>
        <w:gridCol w:w="709"/>
        <w:gridCol w:w="1134"/>
        <w:gridCol w:w="1275"/>
        <w:gridCol w:w="6569"/>
      </w:tblGrid>
      <w:tr w:rsidR="00555A89" w:rsidTr="00774948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3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6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ED674E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C1568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– </w:t>
            </w:r>
            <w:proofErr w:type="gramStart"/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FF6E6F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532"/>
        <w:gridCol w:w="1337"/>
        <w:gridCol w:w="1841"/>
        <w:gridCol w:w="1910"/>
        <w:gridCol w:w="4433"/>
      </w:tblGrid>
      <w:tr w:rsidR="00555A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FF6E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FF6E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FF6E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F96333">
      <w:pPr>
        <w:spacing w:after="0"/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54723" w:rsidTr="00462522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DC26DD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7164F" w:rsidRDefault="0067164F" w:rsidP="00654723">
            <w:pPr>
              <w:spacing w:after="0"/>
              <w:ind w:left="135"/>
              <w:rPr>
                <w:sz w:val="24"/>
                <w:szCs w:val="24"/>
              </w:rPr>
            </w:pPr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Европа </w:t>
            </w:r>
            <w:proofErr w:type="gramStart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 XIX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 w:rsidRPr="006716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D6C76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462522" w:rsidP="0065472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AD6C76" w:rsidP="006547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C76">
              <w:rPr>
                <w:rFonts w:ascii="Times New Roman" w:hAnsi="Times New Roman" w:cs="Times New Roman"/>
                <w:sz w:val="24"/>
                <w:szCs w:val="24"/>
              </w:rPr>
              <w:t>Александровская эпоха (1801 – 1825 гг.).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D6C76" w:rsidRPr="00654723" w:rsidRDefault="00A53B67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C76" w:rsidRDefault="00AD6C76" w:rsidP="00654723">
            <w:pPr>
              <w:spacing w:after="0"/>
              <w:ind w:left="135"/>
            </w:pPr>
          </w:p>
        </w:tc>
      </w:tr>
      <w:tr w:rsidR="00654723" w:rsidRPr="00FF6E6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Pr="00AD6C76" w:rsidRDefault="00AD6C76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53B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654723" w:rsidRDefault="00654723" w:rsidP="00654723">
      <w:pPr>
        <w:sectPr w:rsidR="00654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54723" w:rsidTr="0065472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Х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FF6E6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"Введение</w:t>
            </w:r>
            <w:bookmarkStart w:id="4" w:name="_GoBack"/>
            <w:bookmarkEnd w:id="4"/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E148EE" w:rsidRPr="00871C4D" w:rsidRDefault="00E148EE" w:rsidP="00FF6E6F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5" w:name="block-57298506"/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5"/>
    </w:p>
    <w:p w:rsidR="00121196" w:rsidRPr="00121196" w:rsidRDefault="00121196" w:rsidP="00871C4D">
      <w:pPr>
        <w:pStyle w:val="ae"/>
        <w:ind w:left="479"/>
        <w:rPr>
          <w:rFonts w:ascii="Times New Roman" w:hAnsi="Times New Roman" w:cs="Times New Roman"/>
          <w:sz w:val="28"/>
          <w:szCs w:val="28"/>
        </w:rPr>
      </w:pPr>
    </w:p>
    <w:sectPr w:rsidR="00121196" w:rsidRPr="00121196" w:rsidSect="00FF6E6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4389"/>
    <w:multiLevelType w:val="multilevel"/>
    <w:tmpl w:val="4026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16036B"/>
    <w:multiLevelType w:val="hybridMultilevel"/>
    <w:tmpl w:val="9F7E20A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>
    <w:nsid w:val="44262FD1"/>
    <w:multiLevelType w:val="hybridMultilevel"/>
    <w:tmpl w:val="6966DCD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F0C36"/>
    <w:multiLevelType w:val="hybridMultilevel"/>
    <w:tmpl w:val="4858E06E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89"/>
    <w:rsid w:val="00003BCC"/>
    <w:rsid w:val="00032AE1"/>
    <w:rsid w:val="000372CE"/>
    <w:rsid w:val="00037419"/>
    <w:rsid w:val="000649E4"/>
    <w:rsid w:val="000969E3"/>
    <w:rsid w:val="00121196"/>
    <w:rsid w:val="00140E3B"/>
    <w:rsid w:val="00150437"/>
    <w:rsid w:val="001D4D45"/>
    <w:rsid w:val="001E2A13"/>
    <w:rsid w:val="00224A3B"/>
    <w:rsid w:val="00254120"/>
    <w:rsid w:val="002608F6"/>
    <w:rsid w:val="002946CF"/>
    <w:rsid w:val="002F751D"/>
    <w:rsid w:val="00315FF0"/>
    <w:rsid w:val="003E0E79"/>
    <w:rsid w:val="003E2E55"/>
    <w:rsid w:val="003E31A9"/>
    <w:rsid w:val="003E366D"/>
    <w:rsid w:val="0042070E"/>
    <w:rsid w:val="00462522"/>
    <w:rsid w:val="004B1CD1"/>
    <w:rsid w:val="00523AAB"/>
    <w:rsid w:val="00543A96"/>
    <w:rsid w:val="00555A89"/>
    <w:rsid w:val="005607C3"/>
    <w:rsid w:val="005D77D3"/>
    <w:rsid w:val="00654723"/>
    <w:rsid w:val="00666781"/>
    <w:rsid w:val="0067164F"/>
    <w:rsid w:val="006855D3"/>
    <w:rsid w:val="00697161"/>
    <w:rsid w:val="006A196A"/>
    <w:rsid w:val="006E413E"/>
    <w:rsid w:val="00706E93"/>
    <w:rsid w:val="007135B4"/>
    <w:rsid w:val="00753238"/>
    <w:rsid w:val="0076501A"/>
    <w:rsid w:val="00774948"/>
    <w:rsid w:val="007B2139"/>
    <w:rsid w:val="00840294"/>
    <w:rsid w:val="00871C4D"/>
    <w:rsid w:val="008C75F6"/>
    <w:rsid w:val="008D79FF"/>
    <w:rsid w:val="008E33CE"/>
    <w:rsid w:val="008E4D0A"/>
    <w:rsid w:val="00924857"/>
    <w:rsid w:val="00961E6B"/>
    <w:rsid w:val="00991382"/>
    <w:rsid w:val="00A53B67"/>
    <w:rsid w:val="00A60E9D"/>
    <w:rsid w:val="00AA7446"/>
    <w:rsid w:val="00AD6C76"/>
    <w:rsid w:val="00B31F0F"/>
    <w:rsid w:val="00B93FB9"/>
    <w:rsid w:val="00CD7AAB"/>
    <w:rsid w:val="00CF157C"/>
    <w:rsid w:val="00D865E3"/>
    <w:rsid w:val="00D94390"/>
    <w:rsid w:val="00D96783"/>
    <w:rsid w:val="00DC26DD"/>
    <w:rsid w:val="00DC474F"/>
    <w:rsid w:val="00E148EE"/>
    <w:rsid w:val="00E80D6C"/>
    <w:rsid w:val="00E92920"/>
    <w:rsid w:val="00EA6BFC"/>
    <w:rsid w:val="00EC1568"/>
    <w:rsid w:val="00ED674E"/>
    <w:rsid w:val="00F733AC"/>
    <w:rsid w:val="00F96333"/>
    <w:rsid w:val="00FB3DA8"/>
    <w:rsid w:val="00FE11B3"/>
    <w:rsid w:val="00FF4F40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E3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E3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cademy-content.apkpro.ru/ru/catalog/07.2/05?class=05" TargetMode="External"/><Relationship Id="rId117" Type="http://schemas.openxmlformats.org/officeDocument/2006/relationships/hyperlink" Target="https://m.edsoo.ru/7f41adc0" TargetMode="External"/><Relationship Id="rId21" Type="http://schemas.openxmlformats.org/officeDocument/2006/relationships/hyperlink" Target="https://resh.edu.ru/subject/3/5/" TargetMode="External"/><Relationship Id="rId42" Type="http://schemas.openxmlformats.org/officeDocument/2006/relationships/hyperlink" Target="https://academy-content.apkpro.ru/ru/catalog/07.2/06?class=06" TargetMode="External"/><Relationship Id="rId47" Type="http://schemas.openxmlformats.org/officeDocument/2006/relationships/hyperlink" Target="https://resh.edu.ru/subject/3/6/" TargetMode="External"/><Relationship Id="rId63" Type="http://schemas.openxmlformats.org/officeDocument/2006/relationships/hyperlink" Target="https://academy-content.apkpro.ru/ru/catalog/07.1/06?class=06" TargetMode="External"/><Relationship Id="rId68" Type="http://schemas.openxmlformats.org/officeDocument/2006/relationships/hyperlink" Target="https://resh.edu.ru/subject/3/6/" TargetMode="External"/><Relationship Id="rId84" Type="http://schemas.openxmlformats.org/officeDocument/2006/relationships/hyperlink" Target="https://resh.edu.ru/subject/3/7/" TargetMode="External"/><Relationship Id="rId89" Type="http://schemas.openxmlformats.org/officeDocument/2006/relationships/hyperlink" Target="https://academy-content.apkpro.ru/ru/catalog/07.1/07?class=07" TargetMode="External"/><Relationship Id="rId112" Type="http://schemas.openxmlformats.org/officeDocument/2006/relationships/hyperlink" Target="https://m.edsoo.ru/7f41adc0" TargetMode="External"/><Relationship Id="rId16" Type="http://schemas.openxmlformats.org/officeDocument/2006/relationships/hyperlink" Target="https://academy-content.apkpro.ru/ru/catalog/07.2/05?class=05" TargetMode="External"/><Relationship Id="rId107" Type="http://schemas.openxmlformats.org/officeDocument/2006/relationships/hyperlink" Target="https://m.edsoo.ru/7f41adc0" TargetMode="External"/><Relationship Id="rId11" Type="http://schemas.openxmlformats.org/officeDocument/2006/relationships/hyperlink" Target="https://resh.edu.ru/subject/3/5/" TargetMode="External"/><Relationship Id="rId32" Type="http://schemas.openxmlformats.org/officeDocument/2006/relationships/hyperlink" Target="https://academy-content.apkpro.ru/ru/catalog/07.2/05?class=05" TargetMode="External"/><Relationship Id="rId37" Type="http://schemas.openxmlformats.org/officeDocument/2006/relationships/hyperlink" Target="https://resh.edu.ru/subject/3/5/" TargetMode="External"/><Relationship Id="rId53" Type="http://schemas.openxmlformats.org/officeDocument/2006/relationships/hyperlink" Target="https://resh.edu.ru/subject/3/6/" TargetMode="External"/><Relationship Id="rId58" Type="http://schemas.openxmlformats.org/officeDocument/2006/relationships/hyperlink" Target="https://lib.myschool.edu.ru/market?filters=%22subjectIds%22%3A%5B%22282%22%5D%2C%22schoolClassIds%22%3A%226%22" TargetMode="External"/><Relationship Id="rId74" Type="http://schemas.openxmlformats.org/officeDocument/2006/relationships/hyperlink" Target="https://academy-content.apkpro.ru/ru/catalog/07.1/06?class=06" TargetMode="External"/><Relationship Id="rId79" Type="http://schemas.openxmlformats.org/officeDocument/2006/relationships/hyperlink" Target="https://academy-content.apkpro.ru/ru/catalog/07.2/07?class=07" TargetMode="External"/><Relationship Id="rId102" Type="http://schemas.openxmlformats.org/officeDocument/2006/relationships/hyperlink" Target="https://m.edsoo.ru/7f418a34" TargetMode="External"/><Relationship Id="rId123" Type="http://schemas.openxmlformats.org/officeDocument/2006/relationships/hyperlink" Target="https://m.edsoo.ru/7f41ac44" TargetMode="External"/><Relationship Id="rId128" Type="http://schemas.openxmlformats.org/officeDocument/2006/relationships/hyperlink" Target="https://m.edsoo.ru/7f41ac44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culture.ru/russia/location-krasnoyarskiy-kray-krasnoyarsk" TargetMode="External"/><Relationship Id="rId95" Type="http://schemas.openxmlformats.org/officeDocument/2006/relationships/hyperlink" Target="https://m.edsoo.ru/7f418bce" TargetMode="External"/><Relationship Id="rId19" Type="http://schemas.openxmlformats.org/officeDocument/2006/relationships/hyperlink" Target="https://resh.edu.ru/subject/3/5/" TargetMode="External"/><Relationship Id="rId14" Type="http://schemas.openxmlformats.org/officeDocument/2006/relationships/hyperlink" Target="https://academy-content.apkpro.ru/ru/catalog/07.2/05?class=05" TargetMode="External"/><Relationship Id="rId22" Type="http://schemas.openxmlformats.org/officeDocument/2006/relationships/hyperlink" Target="https://academy-content.apkpro.ru/ru/catalog/07.2/05?class=05" TargetMode="External"/><Relationship Id="rId27" Type="http://schemas.openxmlformats.org/officeDocument/2006/relationships/hyperlink" Target="https://resh.edu.ru/subject/3/5/" TargetMode="External"/><Relationship Id="rId30" Type="http://schemas.openxmlformats.org/officeDocument/2006/relationships/hyperlink" Target="https://academy-content.apkpro.ru/ru/catalog/07.2/05?class=05" TargetMode="External"/><Relationship Id="rId35" Type="http://schemas.openxmlformats.org/officeDocument/2006/relationships/hyperlink" Target="https://resh.edu.ru/subject/3/5/" TargetMode="External"/><Relationship Id="rId43" Type="http://schemas.openxmlformats.org/officeDocument/2006/relationships/hyperlink" Target="https://lib.myschool.edu.ru/market?filters=%22subjectIds%22%3A%5B%22282%22%5D%2C%22schoolClassIds%22%3A%226%22" TargetMode="External"/><Relationship Id="rId48" Type="http://schemas.openxmlformats.org/officeDocument/2006/relationships/hyperlink" Target="https://academy-content.apkpro.ru/ru/catalog/07.2/06?class=06" TargetMode="External"/><Relationship Id="rId56" Type="http://schemas.openxmlformats.org/officeDocument/2006/relationships/hyperlink" Target="https://resh.edu.ru/subject/3/6/" TargetMode="External"/><Relationship Id="rId64" Type="http://schemas.openxmlformats.org/officeDocument/2006/relationships/hyperlink" Target="https://lib.myschool.edu.ru/market?filters=%22subjectIds%22%3A%5B%22282%22%5D%2C%22schoolClassIds%22%3A%226%22" TargetMode="External"/><Relationship Id="rId69" Type="http://schemas.openxmlformats.org/officeDocument/2006/relationships/hyperlink" Target="https://academy-content.apkpro.ru/ru/catalog/07.1/06?class=06" TargetMode="External"/><Relationship Id="rId77" Type="http://schemas.openxmlformats.org/officeDocument/2006/relationships/hyperlink" Target="https://academy-content.apkpro.ru/ru/catalog/07.2/07?class=07" TargetMode="External"/><Relationship Id="rId100" Type="http://schemas.openxmlformats.org/officeDocument/2006/relationships/hyperlink" Target="https://m.edsoo.ru/7f418bce" TargetMode="External"/><Relationship Id="rId105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7f41adc0" TargetMode="External"/><Relationship Id="rId118" Type="http://schemas.openxmlformats.org/officeDocument/2006/relationships/hyperlink" Target="https://m.edsoo.ru/7f41ac44" TargetMode="External"/><Relationship Id="rId126" Type="http://schemas.openxmlformats.org/officeDocument/2006/relationships/hyperlink" Target="https://m.edsoo.ru/7f41ac44" TargetMode="External"/><Relationship Id="rId8" Type="http://schemas.openxmlformats.org/officeDocument/2006/relationships/hyperlink" Target="https://edsoo.ru/normativnye-dokumenty/" TargetMode="External"/><Relationship Id="rId51" Type="http://schemas.openxmlformats.org/officeDocument/2006/relationships/hyperlink" Target="https://academy-content.apkpro.ru/ru/catalog/07.2/06?class=06" TargetMode="External"/><Relationship Id="rId72" Type="http://schemas.openxmlformats.org/officeDocument/2006/relationships/hyperlink" Target="https://lib.myschool.edu.ru/market?filters=%22subjectIds%22%3A%5B%22282%22%5D%2C%22schoolClassIds%22%3A%226%22" TargetMode="External"/><Relationship Id="rId80" Type="http://schemas.openxmlformats.org/officeDocument/2006/relationships/hyperlink" Target="https://resh.edu.ru/subject/3/7/" TargetMode="External"/><Relationship Id="rId85" Type="http://schemas.openxmlformats.org/officeDocument/2006/relationships/hyperlink" Target="https://academy-content.apkpro.ru/ru/catalog/07.1/07?class=07" TargetMode="External"/><Relationship Id="rId93" Type="http://schemas.openxmlformats.org/officeDocument/2006/relationships/hyperlink" Target="https://m.edsoo.ru/7f418bce" TargetMode="External"/><Relationship Id="rId98" Type="http://schemas.openxmlformats.org/officeDocument/2006/relationships/hyperlink" Target="https://m.edsoo.ru/7f418bce" TargetMode="External"/><Relationship Id="rId121" Type="http://schemas.openxmlformats.org/officeDocument/2006/relationships/hyperlink" Target="https://m.edsoo.ru/7f41ac44" TargetMode="External"/><Relationship Id="rId3" Type="http://schemas.openxmlformats.org/officeDocument/2006/relationships/styles" Target="styles.xml"/><Relationship Id="rId12" Type="http://schemas.openxmlformats.org/officeDocument/2006/relationships/hyperlink" Target="https://academy-content.apkpro.ru/ru/catalog/07.2/05?class=05" TargetMode="External"/><Relationship Id="rId17" Type="http://schemas.openxmlformats.org/officeDocument/2006/relationships/hyperlink" Target="https://resh.edu.ru/subject/3/5/" TargetMode="External"/><Relationship Id="rId25" Type="http://schemas.openxmlformats.org/officeDocument/2006/relationships/hyperlink" Target="https://resh.edu.ru/subject/3/5/" TargetMode="External"/><Relationship Id="rId33" Type="http://schemas.openxmlformats.org/officeDocument/2006/relationships/hyperlink" Target="https://resh.edu.ru/subject/3/5/" TargetMode="External"/><Relationship Id="rId38" Type="http://schemas.openxmlformats.org/officeDocument/2006/relationships/hyperlink" Target="https://academy-content.apkpro.ru/ru/catalog/07.2/05?class=05" TargetMode="External"/><Relationship Id="rId46" Type="http://schemas.openxmlformats.org/officeDocument/2006/relationships/hyperlink" Target="https://lib.myschool.edu.ru/market?filters=%22subjectIds%22%3A%5B%22282%22%5D%2C%22schoolClassIds%22%3A%226%22" TargetMode="External"/><Relationship Id="rId59" Type="http://schemas.openxmlformats.org/officeDocument/2006/relationships/hyperlink" Target="https://resh.edu.ru/subject/3/6/" TargetMode="External"/><Relationship Id="rId67" Type="http://schemas.openxmlformats.org/officeDocument/2006/relationships/hyperlink" Target="https://lib.myschool.edu.ru/market?filters=%22subjectIds%22%3A%5B%22282%22%5D%2C%22schoolClassIds%22%3A%226%22" TargetMode="External"/><Relationship Id="rId103" Type="http://schemas.openxmlformats.org/officeDocument/2006/relationships/hyperlink" Target="https://m.edsoo.ru/7f418a34" TargetMode="External"/><Relationship Id="rId108" Type="http://schemas.openxmlformats.org/officeDocument/2006/relationships/hyperlink" Target="https://m.edsoo.ru/7f41adc0" TargetMode="External"/><Relationship Id="rId116" Type="http://schemas.openxmlformats.org/officeDocument/2006/relationships/hyperlink" Target="https://m.edsoo.ru/7f41adc0" TargetMode="External"/><Relationship Id="rId124" Type="http://schemas.openxmlformats.org/officeDocument/2006/relationships/hyperlink" Target="https://m.edsoo.ru/7f41ac44" TargetMode="External"/><Relationship Id="rId129" Type="http://schemas.openxmlformats.org/officeDocument/2006/relationships/hyperlink" Target="https://m.edsoo.ru/7f41ac44" TargetMode="External"/><Relationship Id="rId20" Type="http://schemas.openxmlformats.org/officeDocument/2006/relationships/hyperlink" Target="https://academy-content.apkpro.ru/ru/catalog/07.2/05?class=05" TargetMode="External"/><Relationship Id="rId41" Type="http://schemas.openxmlformats.org/officeDocument/2006/relationships/hyperlink" Target="https://resh.edu.ru/subject/3/6/" TargetMode="External"/><Relationship Id="rId54" Type="http://schemas.openxmlformats.org/officeDocument/2006/relationships/hyperlink" Target="https://academy-content.apkpro.ru/ru/catalog/07.2/06?class=06" TargetMode="External"/><Relationship Id="rId62" Type="http://schemas.openxmlformats.org/officeDocument/2006/relationships/hyperlink" Target="https://resh.edu.ru/subject/3/6/" TargetMode="External"/><Relationship Id="rId70" Type="http://schemas.openxmlformats.org/officeDocument/2006/relationships/hyperlink" Target="https://resh.edu.ru/subject/3/6/" TargetMode="External"/><Relationship Id="rId75" Type="http://schemas.openxmlformats.org/officeDocument/2006/relationships/hyperlink" Target="https://lib.myschool.edu.ru/market?filters=%22subjectIds%22%3A%5B%22282%22%5D%2C%22schoolClassIds%22%3A%226%22" TargetMode="External"/><Relationship Id="rId83" Type="http://schemas.openxmlformats.org/officeDocument/2006/relationships/hyperlink" Target="https://academy-content.apkpro.ru/ru/catalog/07.2/07?class=07" TargetMode="External"/><Relationship Id="rId88" Type="http://schemas.openxmlformats.org/officeDocument/2006/relationships/hyperlink" Target="https://resh.edu.ru/subject/3/7/" TargetMode="External"/><Relationship Id="rId91" Type="http://schemas.openxmlformats.org/officeDocument/2006/relationships/hyperlink" Target="http://www.krskstate.ru/about" TargetMode="External"/><Relationship Id="rId96" Type="http://schemas.openxmlformats.org/officeDocument/2006/relationships/hyperlink" Target="https://m.edsoo.ru/7f418bce" TargetMode="External"/><Relationship Id="rId111" Type="http://schemas.openxmlformats.org/officeDocument/2006/relationships/hyperlink" Target="https://m.edsoo.ru/7f41adc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subject/3/5/" TargetMode="External"/><Relationship Id="rId23" Type="http://schemas.openxmlformats.org/officeDocument/2006/relationships/hyperlink" Target="https://resh.edu.ru/subject/3/5/" TargetMode="External"/><Relationship Id="rId28" Type="http://schemas.openxmlformats.org/officeDocument/2006/relationships/hyperlink" Target="https://academy-content.apkpro.ru/ru/catalog/07.2/05?class=05" TargetMode="External"/><Relationship Id="rId36" Type="http://schemas.openxmlformats.org/officeDocument/2006/relationships/hyperlink" Target="https://academy-content.apkpro.ru/ru/catalog/07.2/05?class=05" TargetMode="External"/><Relationship Id="rId49" Type="http://schemas.openxmlformats.org/officeDocument/2006/relationships/hyperlink" Target="https://lib.myschool.edu.ru/market?filters=%22subjectIds%22%3A%5B%22282%22%5D%2C%22schoolClassIds%22%3A%226%22" TargetMode="External"/><Relationship Id="rId57" Type="http://schemas.openxmlformats.org/officeDocument/2006/relationships/hyperlink" Target="https://academy-content.apkpro.ru/ru/catalog/07.2/06?class=06" TargetMode="External"/><Relationship Id="rId106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7f41adc0" TargetMode="External"/><Relationship Id="rId119" Type="http://schemas.openxmlformats.org/officeDocument/2006/relationships/hyperlink" Target="https://m.edsoo.ru/7f41ac44" TargetMode="External"/><Relationship Id="rId127" Type="http://schemas.openxmlformats.org/officeDocument/2006/relationships/hyperlink" Target="https://m.edsoo.ru/7f41ac44" TargetMode="External"/><Relationship Id="rId10" Type="http://schemas.openxmlformats.org/officeDocument/2006/relationships/hyperlink" Target="https://academy-content.apkpro.ru/ru/catalog/07.2/05?class=05" TargetMode="External"/><Relationship Id="rId31" Type="http://schemas.openxmlformats.org/officeDocument/2006/relationships/hyperlink" Target="https://resh.edu.ru/subject/3/5/" TargetMode="External"/><Relationship Id="rId44" Type="http://schemas.openxmlformats.org/officeDocument/2006/relationships/hyperlink" Target="https://resh.edu.ru/subject/3/6/" TargetMode="External"/><Relationship Id="rId52" Type="http://schemas.openxmlformats.org/officeDocument/2006/relationships/hyperlink" Target="https://lib.myschool.edu.ru/market?filters=%22subjectIds%22%3A%5B%22282%22%5D%2C%22schoolClassIds%22%3A%226%22" TargetMode="External"/><Relationship Id="rId60" Type="http://schemas.openxmlformats.org/officeDocument/2006/relationships/hyperlink" Target="https://academy-content.apkpro.ru/ru/catalog/07.2/06?class=06" TargetMode="External"/><Relationship Id="rId65" Type="http://schemas.openxmlformats.org/officeDocument/2006/relationships/hyperlink" Target="https://resh.edu.ru/subject/3/6/" TargetMode="External"/><Relationship Id="rId73" Type="http://schemas.openxmlformats.org/officeDocument/2006/relationships/hyperlink" Target="https://resh.edu.ru/subject/3/6/" TargetMode="External"/><Relationship Id="rId78" Type="http://schemas.openxmlformats.org/officeDocument/2006/relationships/hyperlink" Target="https://resh.edu.ru/subject/3/7/" TargetMode="External"/><Relationship Id="rId81" Type="http://schemas.openxmlformats.org/officeDocument/2006/relationships/hyperlink" Target="https://academy-content.apkpro.ru/ru/catalog/07.2/07?class=07" TargetMode="External"/><Relationship Id="rId86" Type="http://schemas.openxmlformats.org/officeDocument/2006/relationships/hyperlink" Target="https://resh.edu.ru/subject/3/7/" TargetMode="External"/><Relationship Id="rId94" Type="http://schemas.openxmlformats.org/officeDocument/2006/relationships/hyperlink" Target="https://m.edsoo.ru/7f418bce" TargetMode="External"/><Relationship Id="rId99" Type="http://schemas.openxmlformats.org/officeDocument/2006/relationships/hyperlink" Target="https://m.edsoo.ru/7f418bce" TargetMode="External"/><Relationship Id="rId101" Type="http://schemas.openxmlformats.org/officeDocument/2006/relationships/hyperlink" Target="https://m.edsoo.ru/7f418a34" TargetMode="External"/><Relationship Id="rId122" Type="http://schemas.openxmlformats.org/officeDocument/2006/relationships/hyperlink" Target="https://m.edsoo.ru/7f41ac44" TargetMode="External"/><Relationship Id="rId13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3/5/" TargetMode="External"/><Relationship Id="rId13" Type="http://schemas.openxmlformats.org/officeDocument/2006/relationships/hyperlink" Target="https://resh.edu.ru/subject/3/5/" TargetMode="External"/><Relationship Id="rId18" Type="http://schemas.openxmlformats.org/officeDocument/2006/relationships/hyperlink" Target="https://academy-content.apkpro.ru/ru/catalog/07.2/05?class=05" TargetMode="External"/><Relationship Id="rId39" Type="http://schemas.openxmlformats.org/officeDocument/2006/relationships/hyperlink" Target="https://resh.edu.ru/subject/3/5/" TargetMode="External"/><Relationship Id="rId109" Type="http://schemas.openxmlformats.org/officeDocument/2006/relationships/hyperlink" Target="https://m.edsoo.ru/7f41adc0" TargetMode="External"/><Relationship Id="rId34" Type="http://schemas.openxmlformats.org/officeDocument/2006/relationships/hyperlink" Target="https://academy-content.apkpro.ru/ru/catalog/07.2/05?class=05" TargetMode="External"/><Relationship Id="rId50" Type="http://schemas.openxmlformats.org/officeDocument/2006/relationships/hyperlink" Target="https://resh.edu.ru/subject/3/6/" TargetMode="External"/><Relationship Id="rId55" Type="http://schemas.openxmlformats.org/officeDocument/2006/relationships/hyperlink" Target="https://lib.myschool.edu.ru/market?filters=%22subjectIds%22%3A%5B%22282%22%5D%2C%22schoolClassIds%22%3A%226%22" TargetMode="External"/><Relationship Id="rId76" Type="http://schemas.openxmlformats.org/officeDocument/2006/relationships/hyperlink" Target="https://resh.edu.ru/subject/3/7/" TargetMode="External"/><Relationship Id="rId97" Type="http://schemas.openxmlformats.org/officeDocument/2006/relationships/hyperlink" Target="https://m.edsoo.ru/7f418bce" TargetMode="External"/><Relationship Id="rId104" Type="http://schemas.openxmlformats.org/officeDocument/2006/relationships/hyperlink" Target="https://m.edsoo.ru/7f418a34" TargetMode="External"/><Relationship Id="rId120" Type="http://schemas.openxmlformats.org/officeDocument/2006/relationships/hyperlink" Target="https://m.edsoo.ru/7f41ac44" TargetMode="External"/><Relationship Id="rId125" Type="http://schemas.openxmlformats.org/officeDocument/2006/relationships/hyperlink" Target="https://m.edsoo.ru/7f41ac44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academy-content.apkpro.ru/ru/catalog/07.1/06?class=06" TargetMode="External"/><Relationship Id="rId92" Type="http://schemas.openxmlformats.org/officeDocument/2006/relationships/hyperlink" Target="https://m.edsoo.ru/7f418bc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3/5/" TargetMode="External"/><Relationship Id="rId24" Type="http://schemas.openxmlformats.org/officeDocument/2006/relationships/hyperlink" Target="https://academy-content.apkpro.ru/ru/catalog/07.2/05?class=05" TargetMode="External"/><Relationship Id="rId40" Type="http://schemas.openxmlformats.org/officeDocument/2006/relationships/hyperlink" Target="https://academy-content.apkpro.ru/ru/catalog/07.2/05?class=05" TargetMode="External"/><Relationship Id="rId45" Type="http://schemas.openxmlformats.org/officeDocument/2006/relationships/hyperlink" Target="https://academy-content.apkpro.ru/ru/catalog/07.2/06?class=06" TargetMode="External"/><Relationship Id="rId66" Type="http://schemas.openxmlformats.org/officeDocument/2006/relationships/hyperlink" Target="https://academy-content.apkpro.ru/ru/catalog/07.1/06?class=06" TargetMode="External"/><Relationship Id="rId87" Type="http://schemas.openxmlformats.org/officeDocument/2006/relationships/hyperlink" Target="https://academy-content.apkpro.ru/ru/catalog/07.1/07?class=07" TargetMode="External"/><Relationship Id="rId110" Type="http://schemas.openxmlformats.org/officeDocument/2006/relationships/hyperlink" Target="https://m.edsoo.ru/7f41adc0" TargetMode="External"/><Relationship Id="rId115" Type="http://schemas.openxmlformats.org/officeDocument/2006/relationships/hyperlink" Target="https://m.edsoo.ru/7f41adc0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lib.myschool.edu.ru/market?filters=%22subjectIds%22%3A%5B%22282%22%5D%2C%22schoolClassIds%22%3A%226%22" TargetMode="External"/><Relationship Id="rId82" Type="http://schemas.openxmlformats.org/officeDocument/2006/relationships/hyperlink" Target="https://resh.edu.ru/subject/3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909F-5963-4860-ADBE-125C957C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21601</Words>
  <Characters>123132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2026-02-05T11:19:00Z</dcterms:created>
  <dcterms:modified xsi:type="dcterms:W3CDTF">2026-02-05T11:19:00Z</dcterms:modified>
</cp:coreProperties>
</file>